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D7" w:rsidRPr="00450B63" w:rsidRDefault="00B00ED7" w:rsidP="00B00ED7">
      <w:pPr>
        <w:jc w:val="both"/>
        <w:rPr>
          <w:b/>
          <w:sz w:val="32"/>
          <w:szCs w:val="32"/>
        </w:rPr>
      </w:pPr>
      <w:proofErr w:type="spellStart"/>
      <w:r w:rsidRPr="00450B63">
        <w:rPr>
          <w:b/>
          <w:sz w:val="32"/>
          <w:szCs w:val="32"/>
        </w:rPr>
        <w:t>Плацентоль</w:t>
      </w:r>
      <w:proofErr w:type="spellEnd"/>
    </w:p>
    <w:p w:rsidR="00B00ED7" w:rsidRDefault="00B00ED7" w:rsidP="00B00ED7">
      <w:pPr>
        <w:jc w:val="both"/>
      </w:pPr>
    </w:p>
    <w:p w:rsidR="00B00ED7" w:rsidRPr="00F359DF" w:rsidRDefault="00B00ED7" w:rsidP="00B00ED7">
      <w:pPr>
        <w:jc w:val="both"/>
        <w:rPr>
          <w:rFonts w:cs="Arial"/>
          <w:szCs w:val="24"/>
        </w:rPr>
      </w:pPr>
      <w:proofErr w:type="spellStart"/>
      <w:r w:rsidRPr="00F359DF">
        <w:rPr>
          <w:rFonts w:cs="Arial"/>
          <w:szCs w:val="24"/>
        </w:rPr>
        <w:t>Плацентоль</w:t>
      </w:r>
      <w:proofErr w:type="spellEnd"/>
      <w:r w:rsidRPr="00F359DF">
        <w:rPr>
          <w:rFonts w:cs="Arial"/>
          <w:szCs w:val="24"/>
        </w:rPr>
        <w:t xml:space="preserve"> – это кладовая биологически активных веществ. В ней содержатся различные аминокислоты, нуклеиновые кислоты, витамины, минералы, ферменты. В ткани плаценты происходит образование антител. Все эти вещества определяют жизнеспособность и устойчивость организма к болезням и вредным воздействиям внешней среды (иммунитет).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Великая роль плаценты в восточной медицине.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В Китае её называли «Лодка на фиолетовой реке», на которой в мир приплывает ребёнок. Когда ребёнок рождался, то его плаценту высушивали. И если ребёнок заболевал тяжёлой болезнью, то из сухого вещества изготавливали отвар и поили больного. Это средство считалось очень эффективным. Оно стимулировало собственные защитные силы. В императорские времена древнего Китая, плаценту ценили как эликсир дающий долголетие.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В Корейском медицинском трактате «Тои-</w:t>
      </w:r>
      <w:proofErr w:type="spellStart"/>
      <w:r w:rsidRPr="00F359DF">
        <w:rPr>
          <w:rFonts w:cs="Arial"/>
          <w:szCs w:val="24"/>
        </w:rPr>
        <w:t>Хокан</w:t>
      </w:r>
      <w:proofErr w:type="spellEnd"/>
      <w:r w:rsidRPr="00F359DF">
        <w:rPr>
          <w:rFonts w:cs="Arial"/>
          <w:szCs w:val="24"/>
        </w:rPr>
        <w:t>» плацента упомянута как препарат, снимающий физическую и душевную усталость.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В Японии плаценте приписывалось свойство сохранения вечной молодости.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В годы второй мировой войны не хватало средств </w:t>
      </w:r>
      <w:proofErr w:type="spellStart"/>
      <w:r w:rsidRPr="00F359DF">
        <w:rPr>
          <w:rFonts w:cs="Arial"/>
          <w:szCs w:val="24"/>
        </w:rPr>
        <w:t>ранозаживления</w:t>
      </w:r>
      <w:proofErr w:type="spellEnd"/>
      <w:r w:rsidRPr="00F359DF">
        <w:rPr>
          <w:rFonts w:cs="Arial"/>
          <w:szCs w:val="24"/>
        </w:rPr>
        <w:t>. И по этому, медики вспомнили забытый способ лечения ран активными веществами плаценты. В 1945 году профессор Филатов был награждён Ленинской премией за работы в области тканевой терапии. Он установил, что при замораживании в тканях плаценты резко повышается концентрация биол</w:t>
      </w:r>
      <w:r>
        <w:rPr>
          <w:rFonts w:cs="Arial"/>
          <w:szCs w:val="24"/>
        </w:rPr>
        <w:t xml:space="preserve">огически активных веществ, </w:t>
      </w:r>
      <w:r w:rsidRPr="00F359DF">
        <w:rPr>
          <w:rFonts w:cs="Arial"/>
          <w:szCs w:val="24"/>
        </w:rPr>
        <w:t xml:space="preserve">которые можно выделять из ткани и использовать в медицине. Это тканевая терапия усиливает защитные силы, активизирует </w:t>
      </w:r>
      <w:proofErr w:type="spellStart"/>
      <w:r w:rsidRPr="00F359DF">
        <w:rPr>
          <w:rFonts w:cs="Arial"/>
          <w:szCs w:val="24"/>
        </w:rPr>
        <w:t>саморегуляцию</w:t>
      </w:r>
      <w:proofErr w:type="spellEnd"/>
      <w:r w:rsidRPr="00F359DF">
        <w:rPr>
          <w:rFonts w:cs="Arial"/>
          <w:szCs w:val="24"/>
        </w:rPr>
        <w:t xml:space="preserve"> организма и позволяет успешно противостоять болезням. Дальнейшую эстафету плацентарных исследований приняли клиники стран дальнего востока. В 60-тые годы в Японии успешно применяли препараты плаценты в лечении 80-ти заболеваний, в том числе аденомы предстательной железы, климактерических расстройствах, аллергического дерматита, бессонницы, нарушения обмена веществ.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</w:p>
    <w:p w:rsidR="00B00ED7" w:rsidRPr="00F359DF" w:rsidRDefault="00B00ED7" w:rsidP="00B00ED7">
      <w:pPr>
        <w:jc w:val="both"/>
        <w:rPr>
          <w:rFonts w:cs="Arial"/>
          <w:szCs w:val="24"/>
        </w:rPr>
      </w:pPr>
      <w:proofErr w:type="spellStart"/>
      <w:r w:rsidRPr="00F359DF">
        <w:rPr>
          <w:rFonts w:cs="Arial"/>
          <w:szCs w:val="24"/>
        </w:rPr>
        <w:t>Плацентоль</w:t>
      </w:r>
      <w:proofErr w:type="spellEnd"/>
      <w:r w:rsidRPr="00F359DF">
        <w:rPr>
          <w:rFonts w:cs="Arial"/>
          <w:szCs w:val="24"/>
        </w:rPr>
        <w:t xml:space="preserve"> помимо чисто косметических и омолаживающих свойств обладает следующими лечебными качествами: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Противовоспалительными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Заживляющими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Регенерирующими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Рассасывающими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Выводящими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- </w:t>
      </w:r>
      <w:proofErr w:type="gramStart"/>
      <w:r w:rsidRPr="00F359DF">
        <w:rPr>
          <w:rFonts w:cs="Arial"/>
          <w:szCs w:val="24"/>
        </w:rPr>
        <w:t>Стимулирующими</w:t>
      </w:r>
      <w:proofErr w:type="gramEnd"/>
      <w:r w:rsidRPr="00F359DF">
        <w:rPr>
          <w:rFonts w:cs="Arial"/>
          <w:szCs w:val="24"/>
        </w:rPr>
        <w:t xml:space="preserve"> клеточный и гуморальный иммунитет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</w:p>
    <w:p w:rsidR="00B00ED7" w:rsidRPr="00F359DF" w:rsidRDefault="00B00ED7" w:rsidP="00B00ED7">
      <w:pPr>
        <w:jc w:val="both"/>
        <w:rPr>
          <w:rFonts w:cs="Arial"/>
          <w:b/>
          <w:szCs w:val="24"/>
        </w:rPr>
      </w:pPr>
      <w:r w:rsidRPr="00F359DF">
        <w:rPr>
          <w:rFonts w:cs="Arial"/>
          <w:b/>
          <w:szCs w:val="24"/>
        </w:rPr>
        <w:t xml:space="preserve">Общим и основным показанием к применению являются </w:t>
      </w:r>
      <w:proofErr w:type="spellStart"/>
      <w:r w:rsidRPr="00F359DF">
        <w:rPr>
          <w:rFonts w:cs="Arial"/>
          <w:b/>
          <w:szCs w:val="24"/>
        </w:rPr>
        <w:t>иммуно</w:t>
      </w:r>
      <w:proofErr w:type="spellEnd"/>
      <w:r w:rsidRPr="00F359DF">
        <w:rPr>
          <w:rFonts w:cs="Arial"/>
          <w:b/>
          <w:szCs w:val="24"/>
        </w:rPr>
        <w:t>-дефицитные состояния.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</w:p>
    <w:p w:rsidR="00B00ED7" w:rsidRDefault="00B00ED7" w:rsidP="00B00ED7">
      <w:pPr>
        <w:jc w:val="both"/>
        <w:rPr>
          <w:rFonts w:cs="Arial"/>
          <w:b/>
          <w:szCs w:val="24"/>
        </w:rPr>
      </w:pPr>
      <w:r w:rsidRPr="00F359DF">
        <w:rPr>
          <w:rFonts w:cs="Arial"/>
          <w:b/>
          <w:szCs w:val="24"/>
        </w:rPr>
        <w:t>Признаки ослабления иммунитета у людей следующие:</w:t>
      </w:r>
    </w:p>
    <w:p w:rsidR="00B00ED7" w:rsidRPr="00F359DF" w:rsidRDefault="00B00ED7" w:rsidP="00B00ED7">
      <w:pPr>
        <w:jc w:val="both"/>
        <w:rPr>
          <w:rFonts w:cs="Arial"/>
          <w:b/>
          <w:szCs w:val="24"/>
        </w:rPr>
      </w:pP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Частые острые респираторные заболевания, бронхиты.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Хронические тонзиллиты.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Хроническое течение болезни с частыми обострениями.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Отставание в весе и развитии ребёнка.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Дисбактериоз и диспепсия как следствие частого применения антибиотиков.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Фурункулёз.</w:t>
      </w:r>
    </w:p>
    <w:p w:rsidR="00B00ED7" w:rsidRDefault="00B00ED7" w:rsidP="00B00ED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- Хронический гастрит.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Хронический воспалительный процесс в половой сфере у женщин.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Быстрая утомляемость.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Плохой сон.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Повышенная раздражительность.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Частые головные боли.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- </w:t>
      </w:r>
      <w:proofErr w:type="spellStart"/>
      <w:r w:rsidRPr="00F359DF">
        <w:rPr>
          <w:rFonts w:cs="Arial"/>
          <w:szCs w:val="24"/>
        </w:rPr>
        <w:t>Астено</w:t>
      </w:r>
      <w:proofErr w:type="spellEnd"/>
      <w:r w:rsidRPr="00F359DF">
        <w:rPr>
          <w:rFonts w:cs="Arial"/>
          <w:szCs w:val="24"/>
        </w:rPr>
        <w:t xml:space="preserve"> – невротическое состояние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Лучевая болезнь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Лучевая терапия и химиотерапия при лечении онкологических заболеваний.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Состояние после тяжёлых оперативных вмешательств.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Ожоги.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Чрезмерных физических и психологических нагрузок.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Заболевания и функциональные половые расстройства у мужчин.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- Состояние после тяжёлых инфекционных болезней.</w:t>
      </w:r>
    </w:p>
    <w:p w:rsidR="00B00ED7" w:rsidRPr="00F359DF" w:rsidRDefault="00B00ED7" w:rsidP="00B00ED7">
      <w:pPr>
        <w:jc w:val="both"/>
        <w:rPr>
          <w:rFonts w:cs="Arial"/>
          <w:b/>
          <w:szCs w:val="24"/>
        </w:rPr>
      </w:pPr>
    </w:p>
    <w:p w:rsidR="00B00ED7" w:rsidRPr="00F359DF" w:rsidRDefault="00B00ED7" w:rsidP="00B00ED7">
      <w:pPr>
        <w:jc w:val="both"/>
        <w:rPr>
          <w:rFonts w:cs="Arial"/>
          <w:b/>
          <w:szCs w:val="24"/>
        </w:rPr>
      </w:pPr>
      <w:r w:rsidRPr="00F359DF">
        <w:rPr>
          <w:rFonts w:cs="Arial"/>
          <w:b/>
          <w:szCs w:val="24"/>
        </w:rPr>
        <w:t xml:space="preserve">Главное действие:  </w:t>
      </w:r>
    </w:p>
    <w:p w:rsidR="00B00ED7" w:rsidRPr="00F359DF" w:rsidRDefault="00B00ED7" w:rsidP="00B00ED7">
      <w:pPr>
        <w:ind w:firstLineChars="196" w:firstLine="470"/>
        <w:jc w:val="both"/>
        <w:rPr>
          <w:rFonts w:cs="Arial"/>
          <w:b/>
          <w:szCs w:val="24"/>
        </w:rPr>
      </w:pPr>
      <w:r w:rsidRPr="00F359DF">
        <w:rPr>
          <w:rFonts w:cs="Arial"/>
          <w:szCs w:val="24"/>
        </w:rPr>
        <w:t xml:space="preserve">1. Улучшает цвет кожи, способствует разглаживанию морщин, устранению пигментации.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2. Нормализует выработку гормонов, улучшает состав крови, особенно при гемофилии и гипопластической анемии. Устраняет предменструальный синдром (перед </w:t>
      </w:r>
      <w:proofErr w:type="spellStart"/>
      <w:r w:rsidRPr="00F359DF">
        <w:rPr>
          <w:rFonts w:cs="Arial"/>
          <w:szCs w:val="24"/>
        </w:rPr>
        <w:t>mensis</w:t>
      </w:r>
      <w:proofErr w:type="spellEnd"/>
      <w:r w:rsidRPr="00F359DF">
        <w:rPr>
          <w:rFonts w:cs="Arial"/>
          <w:szCs w:val="24"/>
        </w:rPr>
        <w:t xml:space="preserve"> –отечность, раздражительность, нервозность, тахикардия).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3. Улучшает настроение. Способствует активности  сперматозоидов, повышает половую потенцию у мужчин; снимает фригидность у женщин.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4. Улучшает общее состояние у беременных, уменьшает возникновение у них простудных заболеваний, способствует быстрому восстановлению после родов, увеличивает образование молока у мам.</w:t>
      </w:r>
    </w:p>
    <w:p w:rsidR="00B00ED7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>5. Восстанавливает функции все</w:t>
      </w:r>
      <w:r>
        <w:rPr>
          <w:rFonts w:cs="Arial"/>
          <w:szCs w:val="24"/>
        </w:rPr>
        <w:t xml:space="preserve">х органов, замедляет старение.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6. Повышает иммунитет, уменьшает число приступов при бронхиальной астме, делая их менее тяжелыми.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7. В послеоперационном периоде идет более быстрое срастание тканей, восстановление двигательных функций органов.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8. Способствует более быстрому устранению язв и пролежней.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</w:p>
    <w:p w:rsidR="00B00ED7" w:rsidRPr="00F359DF" w:rsidRDefault="00B00ED7" w:rsidP="00B00ED7">
      <w:pPr>
        <w:ind w:firstLineChars="196" w:firstLine="472"/>
        <w:jc w:val="both"/>
        <w:rPr>
          <w:rFonts w:cs="Arial"/>
          <w:b/>
          <w:szCs w:val="24"/>
        </w:rPr>
      </w:pPr>
      <w:proofErr w:type="spellStart"/>
      <w:r w:rsidRPr="00F359DF">
        <w:rPr>
          <w:rFonts w:cs="Arial"/>
          <w:b/>
          <w:szCs w:val="24"/>
        </w:rPr>
        <w:t>Плацентоль</w:t>
      </w:r>
      <w:proofErr w:type="spellEnd"/>
      <w:r w:rsidRPr="00F359DF">
        <w:rPr>
          <w:rFonts w:cs="Arial"/>
          <w:b/>
          <w:szCs w:val="24"/>
        </w:rPr>
        <w:t xml:space="preserve"> замедляет старение, улучшает цвет кожи, делая ее белее (причина в следующем): 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1. Способствует более быстрому делению и размножению клеток кожи. 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2. Нормализует состав эритроцитов, лейкоцитов, удерживает </w:t>
      </w:r>
      <w:proofErr w:type="spellStart"/>
      <w:r w:rsidRPr="00F359DF">
        <w:rPr>
          <w:rFonts w:cs="Arial"/>
          <w:szCs w:val="24"/>
        </w:rPr>
        <w:t>ph</w:t>
      </w:r>
      <w:proofErr w:type="spellEnd"/>
      <w:r w:rsidRPr="00F359DF">
        <w:rPr>
          <w:rFonts w:cs="Arial"/>
          <w:szCs w:val="24"/>
        </w:rPr>
        <w:t xml:space="preserve"> - крови в пределах нормы, тем самым в конечном итоге кожа остается упругой.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3. Замедляет рост соединительной ткани в суставных сумках, делая тем самым движение суставов в полном объеме и безболезненным. </w:t>
      </w:r>
    </w:p>
    <w:p w:rsidR="00B00ED7" w:rsidRPr="00F359DF" w:rsidRDefault="00B00ED7" w:rsidP="00B00ED7">
      <w:pPr>
        <w:ind w:firstLineChars="200" w:firstLine="480"/>
        <w:jc w:val="both"/>
        <w:rPr>
          <w:rFonts w:cs="Arial"/>
          <w:szCs w:val="24"/>
        </w:rPr>
      </w:pPr>
    </w:p>
    <w:p w:rsidR="00B00ED7" w:rsidRPr="00F359DF" w:rsidRDefault="00B00ED7" w:rsidP="00B00ED7">
      <w:pPr>
        <w:jc w:val="both"/>
        <w:rPr>
          <w:rFonts w:cs="Arial"/>
          <w:szCs w:val="24"/>
        </w:rPr>
      </w:pPr>
      <w:r w:rsidRPr="00F359DF">
        <w:rPr>
          <w:rFonts w:cs="Arial"/>
          <w:szCs w:val="24"/>
        </w:rPr>
        <w:t xml:space="preserve">    Есть работы, указывающие на то, что </w:t>
      </w:r>
      <w:proofErr w:type="spellStart"/>
      <w:r w:rsidRPr="00F359DF">
        <w:rPr>
          <w:rFonts w:cs="Arial"/>
          <w:b/>
          <w:szCs w:val="24"/>
        </w:rPr>
        <w:t>Плацентоль</w:t>
      </w:r>
      <w:proofErr w:type="spellEnd"/>
      <w:r w:rsidRPr="00F359DF">
        <w:rPr>
          <w:rFonts w:cs="Arial"/>
          <w:szCs w:val="24"/>
        </w:rPr>
        <w:t xml:space="preserve"> регулирует работу эндокринных систем, улучшает сон, повышает работоспособность, увеличивает детородный возраст, тем самым создает человеку более комфортное состояние в жизни.</w:t>
      </w:r>
    </w:p>
    <w:p w:rsidR="00B00ED7" w:rsidRPr="00F359DF" w:rsidRDefault="00B00ED7" w:rsidP="00B00ED7">
      <w:pPr>
        <w:jc w:val="both"/>
        <w:rPr>
          <w:rFonts w:cs="Arial"/>
          <w:szCs w:val="24"/>
        </w:rPr>
      </w:pPr>
    </w:p>
    <w:p w:rsidR="009678EB" w:rsidRDefault="00B00ED7" w:rsidP="00B00ED7">
      <w:pPr>
        <w:jc w:val="both"/>
      </w:pPr>
      <w:r w:rsidRPr="00F359DF">
        <w:rPr>
          <w:rFonts w:cs="Arial"/>
          <w:b/>
          <w:szCs w:val="24"/>
        </w:rPr>
        <w:t>Продукция «</w:t>
      </w:r>
      <w:proofErr w:type="spellStart"/>
      <w:r w:rsidRPr="00F359DF">
        <w:rPr>
          <w:rFonts w:cs="Arial"/>
          <w:b/>
          <w:szCs w:val="24"/>
        </w:rPr>
        <w:t>Плацентоль</w:t>
      </w:r>
      <w:proofErr w:type="spellEnd"/>
      <w:r w:rsidRPr="00F359DF">
        <w:rPr>
          <w:rFonts w:cs="Arial"/>
          <w:b/>
          <w:szCs w:val="24"/>
        </w:rPr>
        <w:t>»</w:t>
      </w:r>
      <w:r w:rsidRPr="00F359DF">
        <w:rPr>
          <w:rFonts w:cs="Arial"/>
          <w:szCs w:val="24"/>
        </w:rPr>
        <w:t xml:space="preserve"> - не лекарственный препарат, а средство, открывающее новый путь к оздоровлению организма, восстановлению здоровья и продлению активной жизнедеятельности человека, ее применение можно сочетать с традиционными методами лечения, физическими факторами. Это значительно усиливает действие проводимой терапии и снижает риск отрицательного воздействия фармакологических препаратов. </w:t>
      </w:r>
      <w:bookmarkStart w:id="0" w:name="_GoBack"/>
      <w:bookmarkEnd w:id="0"/>
    </w:p>
    <w:sectPr w:rsidR="009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D7"/>
    <w:rsid w:val="009678EB"/>
    <w:rsid w:val="00B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D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D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2015-01-29T15:13:00Z</dcterms:created>
  <dcterms:modified xsi:type="dcterms:W3CDTF">2015-01-29T15:15:00Z</dcterms:modified>
</cp:coreProperties>
</file>