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FE" w:rsidRPr="001333FE" w:rsidRDefault="001333FE" w:rsidP="001333FE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333F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C8B4B6" wp14:editId="1CC97E44">
            <wp:simplePos x="0" y="0"/>
            <wp:positionH relativeFrom="margin">
              <wp:posOffset>3839210</wp:posOffset>
            </wp:positionH>
            <wp:positionV relativeFrom="margin">
              <wp:posOffset>809625</wp:posOffset>
            </wp:positionV>
            <wp:extent cx="2971800" cy="2451735"/>
            <wp:effectExtent l="0" t="0" r="0" b="5715"/>
            <wp:wrapSquare wrapText="bothSides"/>
            <wp:docPr id="1" name="Рисунок 1" descr="https://nepuha.ru/wp-content/uploads/2017/01/fda83387065c5d3998b0818cfb706207-400x3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puha.ru/wp-content/uploads/2017/01/fda83387065c5d3998b0818cfb706207-400x33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33FE">
        <w:rPr>
          <w:b/>
        </w:rPr>
        <w:object w:dxaOrig="6345" w:dyaOrig="4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6.75pt" o:ole="">
            <v:imagedata r:id="rId7" o:title=""/>
          </v:shape>
          <o:OLEObject Type="Embed" ProgID="CorelDraw.Graphic.16" ShapeID="_x0000_i1025" DrawAspect="Content" ObjectID="_1609019098" r:id="rId8"/>
        </w:object>
      </w:r>
      <w:r w:rsidRPr="001333FE">
        <w:rPr>
          <w:b/>
        </w:rPr>
        <w:t xml:space="preserve">   </w:t>
      </w:r>
      <w:r>
        <w:rPr>
          <w:b/>
        </w:rPr>
        <w:t xml:space="preserve">                             </w:t>
      </w:r>
      <w:r w:rsidRPr="001333FE">
        <w:rPr>
          <w:b/>
        </w:rPr>
        <w:t xml:space="preserve">  </w:t>
      </w:r>
      <w:r>
        <w:rPr>
          <w:rFonts w:ascii="Times New Roman" w:hAnsi="Times New Roman" w:cs="Times New Roman"/>
          <w:b/>
          <w:sz w:val="56"/>
          <w:szCs w:val="56"/>
        </w:rPr>
        <w:t>НОВИНКА</w:t>
      </w:r>
      <w:r w:rsidRPr="001333FE">
        <w:rPr>
          <w:rFonts w:ascii="Times New Roman" w:hAnsi="Times New Roman" w:cs="Times New Roman"/>
          <w:b/>
          <w:sz w:val="56"/>
          <w:szCs w:val="56"/>
        </w:rPr>
        <w:t>.</w:t>
      </w:r>
    </w:p>
    <w:p w:rsidR="001333FE" w:rsidRDefault="001333FE" w:rsidP="00133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333FE" w:rsidRDefault="001333FE" w:rsidP="00133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333FE" w:rsidRPr="001333FE" w:rsidRDefault="001333FE" w:rsidP="00133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333F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Мазь </w:t>
      </w:r>
      <w:proofErr w:type="spellStart"/>
      <w:r w:rsidRPr="001333F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Кобратоксан</w:t>
      </w:r>
      <w:proofErr w:type="spellEnd"/>
      <w:r w:rsidRPr="001333F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.</w:t>
      </w:r>
      <w:r w:rsidRPr="001333F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br/>
      </w:r>
    </w:p>
    <w:p w:rsidR="001333FE" w:rsidRDefault="001333FE" w:rsidP="00133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333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Бальзам-мазь «</w:t>
      </w:r>
      <w:proofErr w:type="spellStart"/>
      <w:r w:rsidRPr="00133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Кобратоксан</w:t>
      </w:r>
      <w:proofErr w:type="spellEnd"/>
      <w:r w:rsidRPr="001333F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является одной из самых недорогих и действенных мазей, содержащих в своем составе вещества, получаемые из яда кобры. Данное лекарственное средство предназначено для местного применения при различных болевых ощущениях, связанных с болями в суставах и связках организма человека, включая различные виды травматических повреждений.</w:t>
      </w:r>
    </w:p>
    <w:p w:rsidR="001333FE" w:rsidRPr="001333FE" w:rsidRDefault="001333FE" w:rsidP="00133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3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смотря на небольшой объем тюбика, его хватает достаточно </w:t>
      </w:r>
      <w:proofErr w:type="gramStart"/>
      <w:r w:rsidRPr="00133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3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долго, а </w:t>
      </w:r>
      <w:proofErr w:type="gramStart"/>
      <w:r w:rsidRPr="00133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парой</w:t>
      </w:r>
      <w:proofErr w:type="gramEnd"/>
      <w:r w:rsidRPr="0013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тюбиков можно пройти весь курс лечения, что относительно цены на аналогичные препараты является более выгодным. </w:t>
      </w:r>
    </w:p>
    <w:p w:rsidR="001333FE" w:rsidRDefault="001333FE" w:rsidP="0013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препарата</w:t>
      </w:r>
      <w:r w:rsidRPr="0013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препарат является лекарственным средством комбинированного типа, и создан, как и многие Вьетнамские мази и лечебные бальзамы, на основе натуральных компонентов, которые показывают не худшие, а </w:t>
      </w:r>
      <w:proofErr w:type="gramStart"/>
      <w:r w:rsidRPr="001333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лучшие</w:t>
      </w:r>
      <w:proofErr w:type="gramEnd"/>
      <w:r w:rsidRPr="0013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результаты, чем лекарства чистой химической фармацевтики. В его состав входят: </w:t>
      </w:r>
    </w:p>
    <w:p w:rsidR="00056A04" w:rsidRDefault="001333FE" w:rsidP="001333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Яд кобры.</w:t>
      </w:r>
      <w:r w:rsidRPr="0013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в данном лекарстве содержание данного препарата мизерно, </w:t>
      </w:r>
      <w:proofErr w:type="gramStart"/>
      <w:r w:rsidRPr="00133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13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он является основным действующим веществом. Малое содержание данного вещества обусловлено его невероятно высокой токсичностью, но при малых количествах и при наружном применении яд помогает снимать неприятные болевые ощущения и улучшать движение крови к поврежденным суставам и связкам. </w:t>
      </w:r>
    </w:p>
    <w:p w:rsidR="00056A04" w:rsidRDefault="001333FE" w:rsidP="001333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Метиловый эфир салициловой кислоты. Вещество подобное аспирину, химически </w:t>
      </w:r>
      <w:proofErr w:type="gramStart"/>
      <w:r w:rsidRPr="0013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proofErr w:type="gramEnd"/>
      <w:r w:rsidRPr="0013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метиловый спирт и салициловая кислота. Обладает сильным противовоспалительным и обезболивающим действием. В чистом виде связка обладает высокой токсичностью и неприятным фенольным ароматом. </w:t>
      </w:r>
    </w:p>
    <w:p w:rsidR="00056A04" w:rsidRDefault="001333FE" w:rsidP="001333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Ментол. В данном случае </w:t>
      </w:r>
      <w:proofErr w:type="gramStart"/>
      <w:r w:rsidRPr="00133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 w:rsidRPr="0013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эфирного масла. Оказывает противовоспалительный и противомикробный эффект, сужает сосуды, снимает зуд, повышает тонус движения крови по венам. </w:t>
      </w:r>
    </w:p>
    <w:p w:rsidR="00056A04" w:rsidRDefault="001333FE" w:rsidP="001333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Эмульсия. Применяться как вспомогательное вещество, для облегчения процесса применения препарата. </w:t>
      </w:r>
    </w:p>
    <w:p w:rsidR="00056A04" w:rsidRDefault="00056A04" w:rsidP="00056A0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A04" w:rsidRDefault="001333FE" w:rsidP="00056A0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Мазь представляет собой крем прозрачно-белого цвета с определенным сильным запахом. </w:t>
      </w:r>
    </w:p>
    <w:p w:rsidR="00056A04" w:rsidRDefault="001333FE" w:rsidP="00056A0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выпуска — тюбик с содержанием </w:t>
      </w:r>
      <w:proofErr w:type="spellStart"/>
      <w:r w:rsidRPr="00133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кобротаксана</w:t>
      </w:r>
      <w:proofErr w:type="spellEnd"/>
      <w:r w:rsidRPr="0013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г.</w:t>
      </w:r>
    </w:p>
    <w:p w:rsidR="00056A04" w:rsidRDefault="00056A04" w:rsidP="000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A04" w:rsidRDefault="00056A04" w:rsidP="000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056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После нанесения, </w:t>
      </w:r>
      <w:r w:rsidR="00380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препарат проникает в</w:t>
      </w:r>
      <w:r w:rsidRPr="00056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глубь тканей, снижает активность воспалительных процессов. Снимает болевые ощущения. Яд, содержащийся в препарате, расширяет мелкие кровеносные сосуды, улучшая кровоток, который в свою очередь обеспечивает поступление кислорода и питательных веществ к поврежденным суставам и связкам, что приводит к более быстрой регенерации поврежденных тканей организма.</w:t>
      </w:r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мазь наносится на поверхность кожного покрова, процент впитывания мази не превышает 10%. </w:t>
      </w:r>
    </w:p>
    <w:p w:rsidR="00056A04" w:rsidRDefault="00056A04" w:rsidP="000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вещества данного препарата прекрасно перерабатываются органами человека с последующим выделением их через кишечник.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A04" w:rsidRDefault="00056A04" w:rsidP="00056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 к применению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56A04" w:rsidRDefault="00056A04" w:rsidP="00056A0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Травматические повреждения суставов, такие как ушибы и вывихи. </w:t>
      </w:r>
    </w:p>
    <w:p w:rsidR="00056A04" w:rsidRDefault="00056A04" w:rsidP="00056A0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формы болезней мениска, коленного хряща человека. </w:t>
      </w:r>
    </w:p>
    <w:p w:rsidR="00056A04" w:rsidRDefault="00056A04" w:rsidP="00056A0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Радикулит и артрит позвоночной части организма </w:t>
      </w:r>
    </w:p>
    <w:p w:rsidR="00056A04" w:rsidRDefault="00056A04" w:rsidP="00056A0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воспаления и повреждения (включая поражения травматического характера) в мышцах, связках или суставах. </w:t>
      </w:r>
    </w:p>
    <w:p w:rsidR="00056A04" w:rsidRDefault="00056A04" w:rsidP="00056A0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Повреждения связок опорно-двигательного аппарата, в результате вывихов и занятий различными атлетическими видами спорта. </w:t>
      </w:r>
    </w:p>
    <w:p w:rsidR="00056A04" w:rsidRDefault="00056A04" w:rsidP="00056A0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Судороги и спазмы мышц. </w:t>
      </w:r>
    </w:p>
    <w:p w:rsidR="00056A04" w:rsidRDefault="00056A04" w:rsidP="00056A0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для лечения различных форм ревматического поражения спины и суставов и для уменьшения болевых симптомов при радикулите. </w:t>
      </w:r>
    </w:p>
    <w:p w:rsidR="00056A04" w:rsidRDefault="00056A04" w:rsidP="00056A0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различных других формах болезненных ощущений в мышечных волокнах тела и связках суставов.</w:t>
      </w:r>
    </w:p>
    <w:p w:rsidR="00056A04" w:rsidRDefault="00056A04" w:rsidP="00056A04">
      <w:pPr>
        <w:pStyle w:val="a5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A04" w:rsidRDefault="00056A04" w:rsidP="000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применению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A04" w:rsidRDefault="00056A04" w:rsidP="000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множество подобных </w:t>
      </w:r>
      <w:proofErr w:type="gramStart"/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</w:t>
      </w:r>
      <w:proofErr w:type="gramEnd"/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 «</w:t>
      </w:r>
      <w:proofErr w:type="spellStart"/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>cobratoxan</w:t>
      </w:r>
      <w:proofErr w:type="spellEnd"/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наносится на сухую и чистую кожу в районе болезненных ощущений. Количество наносимого препарата составляет всего несколько грамм за разовое применение. После нанесения легкими поглаживающими движениями мазь втирают в поверхность кожи, до ее полного впитывания. </w:t>
      </w:r>
    </w:p>
    <w:p w:rsidR="00056A04" w:rsidRDefault="00056A04" w:rsidP="000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«</w:t>
      </w:r>
      <w:proofErr w:type="spellStart"/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кобратоксан</w:t>
      </w:r>
      <w:proofErr w:type="spellEnd"/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содержит микроскопическое количество токсина, выделяемого из яда кобры, то в местах нанесения препарата зачастую наблюдается покраснение и жжение кожной поверхности. Подобный вид мази, в связи с наличием в ее составе активных отравляющих веществ необходимо применяется только </w:t>
      </w:r>
      <w:proofErr w:type="spellStart"/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</w:t>
      </w:r>
      <w:proofErr w:type="spellEnd"/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весьма осторожно. Применять внутрь категорически нельзя! Максимальная длинна курса применения препарата составляет не более 10 суток, в течени</w:t>
      </w:r>
      <w:proofErr w:type="gramStart"/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препарат втирается два раза в день через равные промежутки времени. </w:t>
      </w:r>
    </w:p>
    <w:p w:rsidR="008E6FA5" w:rsidRDefault="00056A04" w:rsidP="000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Противопоказания</w:t>
      </w:r>
      <w:r w:rsidR="008E6FA5" w:rsidRPr="008E6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FA5" w:rsidRDefault="00056A04" w:rsidP="000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Лекарство не рекомендуется к применению, если: Если на том месте, куда будет </w:t>
      </w:r>
      <w:proofErr w:type="gramStart"/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наносится</w:t>
      </w:r>
      <w:proofErr w:type="gramEnd"/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препарат, есть повреждения кожного покрова, такие как язвы, царапины, ожоги или ссадины. Гнойные воспаления на коже</w:t>
      </w:r>
      <w:r w:rsidR="008E6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Беременность и кормление грудью. При язвенных заболеваниях кишечника и желудка. При тяжелых заболеваниях различными видами гепатита. </w:t>
      </w:r>
    </w:p>
    <w:p w:rsidR="008E6FA5" w:rsidRDefault="00056A04" w:rsidP="000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Особые указания</w:t>
      </w:r>
      <w:r w:rsidR="008E6FA5" w:rsidRPr="008E6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A04" w:rsidRPr="00056A04" w:rsidRDefault="00056A04" w:rsidP="000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попадания лекарственного средства на слизистые оболочки тела, будь то глаза, полость рта или другие, следует немедленно промыть места попадания большим количеством жидкости. При попадании в желудок, вызвать рвотный рефлекс и обратится за медицинской помощью. </w:t>
      </w:r>
    </w:p>
    <w:p w:rsidR="001333FE" w:rsidRPr="00056A04" w:rsidRDefault="001333FE" w:rsidP="00056A0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DD8" w:rsidRPr="00056A04" w:rsidRDefault="0038014A" w:rsidP="003801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Цена:   10 у.е.</w:t>
      </w:r>
      <w:bookmarkStart w:id="0" w:name="_GoBack"/>
      <w:bookmarkEnd w:id="0"/>
    </w:p>
    <w:sectPr w:rsidR="009D0DD8" w:rsidRPr="00056A04" w:rsidSect="00133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2F9"/>
    <w:multiLevelType w:val="hybridMultilevel"/>
    <w:tmpl w:val="670C9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E6A00"/>
    <w:multiLevelType w:val="hybridMultilevel"/>
    <w:tmpl w:val="BF7480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FE"/>
    <w:rsid w:val="00056A04"/>
    <w:rsid w:val="001333FE"/>
    <w:rsid w:val="0038014A"/>
    <w:rsid w:val="008E6FA5"/>
    <w:rsid w:val="009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3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3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3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2019-01-14T17:31:00Z</dcterms:created>
  <dcterms:modified xsi:type="dcterms:W3CDTF">2019-01-14T17:59:00Z</dcterms:modified>
</cp:coreProperties>
</file>