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2" w:rsidRDefault="008B3534" w:rsidP="00BA37EE">
      <w:pPr>
        <w:pStyle w:val="a8"/>
        <w:jc w:val="both"/>
        <w:rPr>
          <w:rFonts w:ascii="Times New Roman" w:hAnsi="Times New Roman" w:cs="Times New Roman"/>
        </w:rPr>
      </w:pPr>
      <w:r w:rsidRPr="00DB1812">
        <w:rPr>
          <w:rFonts w:ascii="Times New Roman" w:hAnsi="Times New Roman" w:cs="Times New Roman"/>
          <w:b/>
          <w:sz w:val="32"/>
          <w:szCs w:val="32"/>
        </w:rPr>
        <w:t xml:space="preserve">Китайские лечебные тампоны </w:t>
      </w:r>
      <w:proofErr w:type="spellStart"/>
      <w:r w:rsidR="00496457" w:rsidRPr="00DB1812">
        <w:rPr>
          <w:rFonts w:ascii="Times New Roman" w:hAnsi="Times New Roman" w:cs="Times New Roman"/>
          <w:b/>
          <w:i/>
          <w:iCs/>
          <w:sz w:val="32"/>
          <w:szCs w:val="32"/>
        </w:rPr>
        <w:t>Clean</w:t>
      </w:r>
      <w:proofErr w:type="spellEnd"/>
      <w:r w:rsidR="00496457" w:rsidRPr="00DB181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="00496457" w:rsidRPr="00DB1812">
        <w:rPr>
          <w:rFonts w:ascii="Times New Roman" w:hAnsi="Times New Roman" w:cs="Times New Roman"/>
          <w:b/>
          <w:i/>
          <w:iCs/>
          <w:sz w:val="32"/>
          <w:szCs w:val="32"/>
        </w:rPr>
        <w:t>Point</w:t>
      </w:r>
      <w:proofErr w:type="spellEnd"/>
      <w:r w:rsidR="00496457" w:rsidRPr="00DB181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, </w:t>
      </w:r>
      <w:proofErr w:type="spellStart"/>
      <w:r w:rsidR="00496457" w:rsidRPr="00DB1812">
        <w:rPr>
          <w:rFonts w:ascii="Times New Roman" w:hAnsi="Times New Roman" w:cs="Times New Roman"/>
          <w:b/>
          <w:i/>
          <w:iCs/>
          <w:sz w:val="32"/>
          <w:szCs w:val="32"/>
        </w:rPr>
        <w:t>Beautiful</w:t>
      </w:r>
      <w:proofErr w:type="spellEnd"/>
      <w:r w:rsidR="00496457" w:rsidRPr="00DB181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="00496457" w:rsidRPr="00DB1812">
        <w:rPr>
          <w:rFonts w:ascii="Times New Roman" w:hAnsi="Times New Roman" w:cs="Times New Roman"/>
          <w:b/>
          <w:i/>
          <w:iCs/>
          <w:sz w:val="32"/>
          <w:szCs w:val="32"/>
        </w:rPr>
        <w:t>Life</w:t>
      </w:r>
      <w:proofErr w:type="spellEnd"/>
      <w:r w:rsidR="00496457" w:rsidRPr="00FD02AD">
        <w:rPr>
          <w:rFonts w:ascii="Times New Roman" w:hAnsi="Times New Roman" w:cs="Times New Roman"/>
        </w:rPr>
        <w:t xml:space="preserve"> </w:t>
      </w:r>
    </w:p>
    <w:p w:rsidR="00DB1812" w:rsidRDefault="00DB1812" w:rsidP="00BA37EE">
      <w:pPr>
        <w:pStyle w:val="a8"/>
        <w:jc w:val="both"/>
        <w:rPr>
          <w:rFonts w:ascii="Times New Roman" w:hAnsi="Times New Roman" w:cs="Times New Roman"/>
        </w:rPr>
      </w:pPr>
    </w:p>
    <w:p w:rsidR="00FD02AD" w:rsidRPr="00DB1812" w:rsidRDefault="00DB1812" w:rsidP="00BA37EE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1812">
        <w:rPr>
          <w:rFonts w:ascii="Times New Roman" w:hAnsi="Times New Roman" w:cs="Times New Roman"/>
          <w:sz w:val="24"/>
          <w:szCs w:val="24"/>
        </w:rPr>
        <w:t>Т</w:t>
      </w:r>
      <w:r w:rsidRPr="00DB1812">
        <w:rPr>
          <w:rFonts w:ascii="Times New Roman" w:hAnsi="Times New Roman" w:cs="Times New Roman"/>
          <w:sz w:val="24"/>
          <w:szCs w:val="24"/>
        </w:rPr>
        <w:t xml:space="preserve">ампоны </w:t>
      </w:r>
      <w:proofErr w:type="spellStart"/>
      <w:r w:rsidRPr="00DB1812">
        <w:rPr>
          <w:rFonts w:ascii="Times New Roman" w:hAnsi="Times New Roman" w:cs="Times New Roman"/>
          <w:i/>
          <w:iCs/>
          <w:sz w:val="24"/>
          <w:szCs w:val="24"/>
        </w:rPr>
        <w:t>Clean</w:t>
      </w:r>
      <w:proofErr w:type="spellEnd"/>
      <w:r w:rsidRPr="00DB1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1812">
        <w:rPr>
          <w:rFonts w:ascii="Times New Roman" w:hAnsi="Times New Roman" w:cs="Times New Roman"/>
          <w:i/>
          <w:iCs/>
          <w:sz w:val="24"/>
          <w:szCs w:val="24"/>
        </w:rPr>
        <w:t>Point</w:t>
      </w:r>
      <w:proofErr w:type="spellEnd"/>
      <w:r w:rsidRPr="00DB18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B1812">
        <w:rPr>
          <w:rFonts w:ascii="Times New Roman" w:hAnsi="Times New Roman" w:cs="Times New Roman"/>
          <w:i/>
          <w:iCs/>
          <w:sz w:val="24"/>
          <w:szCs w:val="24"/>
        </w:rPr>
        <w:t>Beautiful</w:t>
      </w:r>
      <w:proofErr w:type="spellEnd"/>
      <w:r w:rsidRPr="00DB1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1812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Pr="00DB1812">
        <w:rPr>
          <w:rFonts w:ascii="Times New Roman" w:hAnsi="Times New Roman" w:cs="Times New Roman"/>
          <w:sz w:val="24"/>
          <w:szCs w:val="24"/>
        </w:rPr>
        <w:t xml:space="preserve"> </w:t>
      </w:r>
      <w:r w:rsidR="00FD02AD" w:rsidRPr="00DB1812">
        <w:rPr>
          <w:rFonts w:ascii="Times New Roman" w:hAnsi="Times New Roman" w:cs="Times New Roman"/>
          <w:sz w:val="24"/>
          <w:szCs w:val="24"/>
        </w:rPr>
        <w:t xml:space="preserve">состоят из более трех десятков видов традиционных лечебных китайских трав. Рецепт приготовления данного препарата был взят из древних источников китайской медицины, насчитывающей более 5000 лет. </w:t>
      </w:r>
    </w:p>
    <w:p w:rsidR="00FD02AD" w:rsidRPr="00DB1812" w:rsidRDefault="00DB1812" w:rsidP="00BA37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02AD" w:rsidRPr="00DB1812">
        <w:rPr>
          <w:rFonts w:ascii="Times New Roman" w:hAnsi="Times New Roman" w:cs="Times New Roman"/>
          <w:sz w:val="24"/>
          <w:szCs w:val="24"/>
        </w:rPr>
        <w:t xml:space="preserve">Лечебно-профилактические </w:t>
      </w:r>
      <w:proofErr w:type="spellStart"/>
      <w:r w:rsidR="00FD02AD" w:rsidRPr="00DB1812">
        <w:rPr>
          <w:rFonts w:ascii="Times New Roman" w:hAnsi="Times New Roman" w:cs="Times New Roman"/>
          <w:sz w:val="24"/>
          <w:szCs w:val="24"/>
        </w:rPr>
        <w:t>фитотампоны</w:t>
      </w:r>
      <w:proofErr w:type="spellEnd"/>
      <w:r w:rsidR="00FD02AD" w:rsidRPr="00DB1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AD" w:rsidRPr="00DB1812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="00FD02AD" w:rsidRPr="00DB1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AD" w:rsidRPr="00DB181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FD02AD" w:rsidRPr="00DB18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02AD" w:rsidRPr="00DB1812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="00FD02AD" w:rsidRPr="00DB1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AD" w:rsidRPr="00DB1812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FD02AD" w:rsidRPr="00DB1812">
        <w:rPr>
          <w:rFonts w:ascii="Times New Roman" w:hAnsi="Times New Roman" w:cs="Times New Roman"/>
          <w:sz w:val="24"/>
          <w:szCs w:val="24"/>
        </w:rPr>
        <w:t xml:space="preserve"> соответствуют стандарту «GMP» (международному стандарту качества), изготовлены в строго стерильных условиях, каждая единица тампона проходит стерилизацию лазером.</w:t>
      </w:r>
      <w:r w:rsidR="00BA37EE" w:rsidRPr="00DB1812">
        <w:rPr>
          <w:rFonts w:ascii="Times New Roman" w:hAnsi="Times New Roman" w:cs="Times New Roman"/>
          <w:sz w:val="24"/>
          <w:szCs w:val="24"/>
        </w:rPr>
        <w:t xml:space="preserve"> Не содержат химических добавок. П</w:t>
      </w:r>
      <w:r w:rsidR="00FD02AD" w:rsidRPr="00DB1812">
        <w:rPr>
          <w:rFonts w:ascii="Times New Roman" w:hAnsi="Times New Roman" w:cs="Times New Roman"/>
          <w:sz w:val="24"/>
          <w:szCs w:val="24"/>
        </w:rPr>
        <w:t>репарат является безопасным, нетоксичным, не имеет каких-либо побочных эффектов.</w:t>
      </w:r>
    </w:p>
    <w:p w:rsidR="003F3E1B" w:rsidRPr="00DB1812" w:rsidRDefault="00BA37EE" w:rsidP="00BA37EE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i/>
          <w:sz w:val="24"/>
          <w:szCs w:val="24"/>
          <w:lang w:eastAsia="ru-RU"/>
        </w:rPr>
        <w:t>Лечебно-</w:t>
      </w:r>
      <w:r w:rsidR="003F3E1B" w:rsidRPr="00DB18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профилактические тампоны </w:t>
      </w:r>
      <w:r w:rsidR="003F3E1B" w:rsidRPr="00DB1812">
        <w:rPr>
          <w:rFonts w:ascii="Times New Roman" w:hAnsi="Times New Roman" w:cs="Times New Roman"/>
          <w:i/>
          <w:sz w:val="24"/>
          <w:szCs w:val="24"/>
          <w:lang w:val="en-US" w:eastAsia="ru-RU"/>
        </w:rPr>
        <w:t>C</w:t>
      </w:r>
      <w:proofErr w:type="spellStart"/>
      <w:r w:rsidR="003F3E1B" w:rsidRPr="00DB1812">
        <w:rPr>
          <w:rFonts w:ascii="Times New Roman" w:hAnsi="Times New Roman" w:cs="Times New Roman"/>
          <w:i/>
          <w:sz w:val="24"/>
          <w:szCs w:val="24"/>
          <w:lang w:eastAsia="ru-RU"/>
        </w:rPr>
        <w:t>lean</w:t>
      </w:r>
      <w:proofErr w:type="spellEnd"/>
      <w:r w:rsidR="003F3E1B" w:rsidRPr="00DB18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F3E1B" w:rsidRPr="00DB1812">
        <w:rPr>
          <w:rFonts w:ascii="Times New Roman" w:hAnsi="Times New Roman" w:cs="Times New Roman"/>
          <w:i/>
          <w:sz w:val="24"/>
          <w:szCs w:val="24"/>
          <w:lang w:val="en-US" w:eastAsia="ru-RU"/>
        </w:rPr>
        <w:t>P</w:t>
      </w:r>
      <w:proofErr w:type="spellStart"/>
      <w:r w:rsidR="003F3E1B" w:rsidRPr="00DB1812">
        <w:rPr>
          <w:rFonts w:ascii="Times New Roman" w:hAnsi="Times New Roman" w:cs="Times New Roman"/>
          <w:i/>
          <w:sz w:val="24"/>
          <w:szCs w:val="24"/>
          <w:lang w:eastAsia="ru-RU"/>
        </w:rPr>
        <w:t>oint</w:t>
      </w:r>
      <w:proofErr w:type="spellEnd"/>
      <w:r w:rsidR="003F3E1B" w:rsidRPr="00DB18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эффективны  при следующих заболеваниях:</w:t>
      </w:r>
    </w:p>
    <w:p w:rsidR="003F3E1B" w:rsidRPr="00DB1812" w:rsidRDefault="00BA37EE" w:rsidP="00BA37E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>эрозии</w:t>
      </w:r>
      <w:r w:rsidR="003F3E1B" w:rsidRPr="00DB1812">
        <w:rPr>
          <w:rFonts w:ascii="Times New Roman" w:hAnsi="Times New Roman" w:cs="Times New Roman"/>
          <w:sz w:val="24"/>
          <w:szCs w:val="24"/>
          <w:lang w:eastAsia="ru-RU"/>
        </w:rPr>
        <w:t xml:space="preserve"> и язвы шейки матки,</w:t>
      </w:r>
      <w:r w:rsidR="00DB1812" w:rsidRPr="00DB1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1812" w:rsidRPr="00DB1812">
        <w:rPr>
          <w:rFonts w:ascii="Times New Roman" w:hAnsi="Times New Roman" w:cs="Times New Roman"/>
          <w:sz w:val="24"/>
          <w:szCs w:val="24"/>
          <w:lang w:eastAsia="ru-RU"/>
        </w:rPr>
        <w:t>молочница,</w:t>
      </w:r>
    </w:p>
    <w:p w:rsidR="003F3E1B" w:rsidRPr="00DB1812" w:rsidRDefault="00FB4AD8" w:rsidP="00BA37E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>расстройства менструального цикла, предменструальны синдром,</w:t>
      </w:r>
    </w:p>
    <w:p w:rsidR="00DB1812" w:rsidRPr="00DB1812" w:rsidRDefault="00FB4AD8" w:rsidP="00DB181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>воспаление внутренней оболочки матки, воспалительные заболевания маточных труб и органов малого таза,</w:t>
      </w:r>
    </w:p>
    <w:p w:rsidR="00FB4AD8" w:rsidRPr="00DB1812" w:rsidRDefault="00FB4AD8" w:rsidP="00DB181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>воспаление и кистозные заболевания придатков,</w:t>
      </w:r>
    </w:p>
    <w:p w:rsidR="00FB4AD8" w:rsidRPr="00DB1812" w:rsidRDefault="00FB4AD8" w:rsidP="00BA37E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>геморрой (заживление ран, останавливается кровотечение, убираются узлы),</w:t>
      </w:r>
    </w:p>
    <w:p w:rsidR="00FB4AD8" w:rsidRPr="00DB1812" w:rsidRDefault="00FB4AD8" w:rsidP="00BA37E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>недержание мочи, опущение влагалища, опущение матки,</w:t>
      </w:r>
    </w:p>
    <w:p w:rsidR="00FB4AD8" w:rsidRPr="00DB1812" w:rsidRDefault="00FB4AD8" w:rsidP="00BA37E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 xml:space="preserve">воспаления, вызванные различными возбудителями (хламидии, </w:t>
      </w:r>
      <w:proofErr w:type="spellStart"/>
      <w:r w:rsidRPr="00DB1812">
        <w:rPr>
          <w:rFonts w:ascii="Times New Roman" w:hAnsi="Times New Roman" w:cs="Times New Roman"/>
          <w:sz w:val="24"/>
          <w:szCs w:val="24"/>
          <w:lang w:eastAsia="ru-RU"/>
        </w:rPr>
        <w:t>уреаплазмы</w:t>
      </w:r>
      <w:proofErr w:type="spellEnd"/>
      <w:r w:rsidRPr="00DB1812">
        <w:rPr>
          <w:rFonts w:ascii="Times New Roman" w:hAnsi="Times New Roman" w:cs="Times New Roman"/>
          <w:sz w:val="24"/>
          <w:szCs w:val="24"/>
          <w:lang w:eastAsia="ru-RU"/>
        </w:rPr>
        <w:t>, трихомонады и т.д.)</w:t>
      </w:r>
    </w:p>
    <w:p w:rsidR="00FB4AD8" w:rsidRPr="00DB1812" w:rsidRDefault="00FB4AD8" w:rsidP="00BA37E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>цистит и т.д.</w:t>
      </w:r>
    </w:p>
    <w:p w:rsidR="00866F1D" w:rsidRDefault="00866F1D" w:rsidP="00BA37E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02AD" w:rsidRPr="00DB1812" w:rsidRDefault="009F1F02" w:rsidP="00BA37E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812">
        <w:rPr>
          <w:rFonts w:ascii="Times New Roman" w:hAnsi="Times New Roman" w:cs="Times New Roman"/>
          <w:i/>
          <w:sz w:val="24"/>
          <w:szCs w:val="24"/>
        </w:rPr>
        <w:t>ОСНОВНЫЕ СВОЙСТВА И ПРИМЕНЕНИЕ:</w:t>
      </w:r>
    </w:p>
    <w:p w:rsidR="009F1F02" w:rsidRPr="00DB1812" w:rsidRDefault="009F1F02" w:rsidP="00BA37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812">
        <w:rPr>
          <w:rFonts w:ascii="Times New Roman" w:hAnsi="Times New Roman" w:cs="Times New Roman"/>
          <w:sz w:val="24"/>
          <w:szCs w:val="24"/>
        </w:rPr>
        <w:t>Фитокомпоненты</w:t>
      </w:r>
      <w:proofErr w:type="spellEnd"/>
      <w:r w:rsidRPr="00DB1812">
        <w:rPr>
          <w:rFonts w:ascii="Times New Roman" w:hAnsi="Times New Roman" w:cs="Times New Roman"/>
          <w:sz w:val="24"/>
          <w:szCs w:val="24"/>
        </w:rPr>
        <w:t xml:space="preserve">, входящее в состав растительной </w:t>
      </w:r>
      <w:r w:rsidR="003A06B5" w:rsidRPr="00DB1812">
        <w:rPr>
          <w:rFonts w:ascii="Times New Roman" w:hAnsi="Times New Roman" w:cs="Times New Roman"/>
          <w:sz w:val="24"/>
          <w:szCs w:val="24"/>
        </w:rPr>
        <w:t xml:space="preserve">композиции, являются мощными антиоксидантами и </w:t>
      </w:r>
      <w:proofErr w:type="spellStart"/>
      <w:r w:rsidR="003A06B5" w:rsidRPr="00DB1812">
        <w:rPr>
          <w:rFonts w:ascii="Times New Roman" w:hAnsi="Times New Roman" w:cs="Times New Roman"/>
          <w:sz w:val="24"/>
          <w:szCs w:val="24"/>
        </w:rPr>
        <w:t>антигипоксидантами</w:t>
      </w:r>
      <w:proofErr w:type="spellEnd"/>
      <w:r w:rsidR="003A06B5" w:rsidRPr="00DB1812">
        <w:rPr>
          <w:rFonts w:ascii="Times New Roman" w:hAnsi="Times New Roman" w:cs="Times New Roman"/>
          <w:sz w:val="24"/>
          <w:szCs w:val="24"/>
        </w:rPr>
        <w:t>, т.е. нейтрализуют свободные радикалы и устраняют кислородное голодание клеток и тканей, нормализуют микроциркуляцию. Фитогормоны способствуют регуляции эндокринного баланса организма женщины.</w:t>
      </w:r>
    </w:p>
    <w:p w:rsidR="00866F1D" w:rsidRDefault="00866F1D" w:rsidP="00AE392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923" w:rsidRPr="00866F1D" w:rsidRDefault="003F3E1B" w:rsidP="00AE392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1D">
        <w:rPr>
          <w:rFonts w:ascii="Times New Roman" w:hAnsi="Times New Roman" w:cs="Times New Roman"/>
          <w:b/>
          <w:sz w:val="24"/>
          <w:szCs w:val="24"/>
        </w:rPr>
        <w:t>Основной состав</w:t>
      </w:r>
      <w:r w:rsidR="00496457" w:rsidRPr="00866F1D">
        <w:rPr>
          <w:rFonts w:ascii="Times New Roman" w:hAnsi="Times New Roman" w:cs="Times New Roman"/>
          <w:b/>
          <w:sz w:val="24"/>
          <w:szCs w:val="24"/>
        </w:rPr>
        <w:t>:</w:t>
      </w:r>
    </w:p>
    <w:p w:rsidR="00AE3923" w:rsidRPr="00DB1812" w:rsidRDefault="00496457" w:rsidP="00AE39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hAnsi="Times New Roman" w:cs="Times New Roman"/>
          <w:sz w:val="24"/>
          <w:szCs w:val="24"/>
        </w:rPr>
        <w:t xml:space="preserve">- дягиль, нормализующий женский гормональный фон и снимающий воспаление, </w:t>
      </w:r>
      <w:r w:rsidRPr="00DB1812">
        <w:rPr>
          <w:rFonts w:ascii="Times New Roman" w:hAnsi="Times New Roman" w:cs="Times New Roman"/>
          <w:sz w:val="24"/>
          <w:szCs w:val="24"/>
        </w:rPr>
        <w:br/>
        <w:t xml:space="preserve">- смола драконова дерева, эффективная при лечении инфекций и опухолей, </w:t>
      </w:r>
      <w:r w:rsidRPr="00DB181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DB1812">
        <w:rPr>
          <w:rFonts w:ascii="Times New Roman" w:hAnsi="Times New Roman" w:cs="Times New Roman"/>
          <w:sz w:val="24"/>
          <w:szCs w:val="24"/>
        </w:rPr>
        <w:t>борнейская</w:t>
      </w:r>
      <w:proofErr w:type="spellEnd"/>
      <w:r w:rsidRPr="00DB1812">
        <w:rPr>
          <w:rFonts w:ascii="Times New Roman" w:hAnsi="Times New Roman" w:cs="Times New Roman"/>
          <w:sz w:val="24"/>
          <w:szCs w:val="24"/>
        </w:rPr>
        <w:t xml:space="preserve"> камфара, обладающая противовоспалительным и успокаивающим действием, </w:t>
      </w:r>
      <w:r w:rsidRPr="00DB1812">
        <w:rPr>
          <w:rFonts w:ascii="Times New Roman" w:hAnsi="Times New Roman" w:cs="Times New Roman"/>
          <w:sz w:val="24"/>
          <w:szCs w:val="24"/>
        </w:rPr>
        <w:br/>
        <w:t xml:space="preserve">- акация Катеху – оберег </w:t>
      </w:r>
      <w:proofErr w:type="spellStart"/>
      <w:r w:rsidRPr="00DB1812">
        <w:rPr>
          <w:rFonts w:ascii="Times New Roman" w:hAnsi="Times New Roman" w:cs="Times New Roman"/>
          <w:sz w:val="24"/>
          <w:szCs w:val="24"/>
        </w:rPr>
        <w:t>детородности</w:t>
      </w:r>
      <w:proofErr w:type="spellEnd"/>
      <w:r w:rsidRPr="00DB1812">
        <w:rPr>
          <w:rFonts w:ascii="Times New Roman" w:hAnsi="Times New Roman" w:cs="Times New Roman"/>
          <w:sz w:val="24"/>
          <w:szCs w:val="24"/>
        </w:rPr>
        <w:t>,</w:t>
      </w:r>
    </w:p>
    <w:p w:rsidR="003A06B5" w:rsidRPr="00DB1812" w:rsidRDefault="00496457" w:rsidP="00AE39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hAnsi="Times New Roman" w:cs="Times New Roman"/>
          <w:sz w:val="24"/>
          <w:szCs w:val="24"/>
        </w:rPr>
        <w:t xml:space="preserve">- сирень, нормализующая менструальный цикл. </w:t>
      </w:r>
    </w:p>
    <w:p w:rsidR="00866F1D" w:rsidRDefault="00866F1D" w:rsidP="00BA37E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AD" w:rsidRPr="00866F1D" w:rsidRDefault="003A06B5" w:rsidP="00BA37E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1D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AE3923" w:rsidRPr="00866F1D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866F1D">
        <w:rPr>
          <w:rFonts w:ascii="Times New Roman" w:hAnsi="Times New Roman" w:cs="Times New Roman"/>
          <w:b/>
          <w:sz w:val="24"/>
          <w:szCs w:val="24"/>
        </w:rPr>
        <w:t>:</w:t>
      </w:r>
    </w:p>
    <w:p w:rsidR="00866F1D" w:rsidRDefault="00245F97" w:rsidP="00BA37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812">
        <w:rPr>
          <w:rFonts w:ascii="Times New Roman" w:hAnsi="Times New Roman" w:cs="Times New Roman"/>
          <w:b/>
          <w:sz w:val="24"/>
          <w:szCs w:val="24"/>
        </w:rPr>
        <w:t>Ку</w:t>
      </w:r>
      <w:r w:rsidR="00FC79AD" w:rsidRPr="00DB1812">
        <w:rPr>
          <w:rFonts w:ascii="Times New Roman" w:hAnsi="Times New Roman" w:cs="Times New Roman"/>
          <w:b/>
          <w:sz w:val="24"/>
          <w:szCs w:val="24"/>
        </w:rPr>
        <w:t>шэн</w:t>
      </w:r>
      <w:proofErr w:type="spellEnd"/>
      <w:r w:rsidR="00FC79AD" w:rsidRPr="00DB1812">
        <w:rPr>
          <w:rFonts w:ascii="Times New Roman" w:hAnsi="Times New Roman" w:cs="Times New Roman"/>
          <w:sz w:val="24"/>
          <w:szCs w:val="24"/>
        </w:rPr>
        <w:t xml:space="preserve"> (жаропонижающее, убивает бактерии, предотвращает появление опухоли), </w:t>
      </w:r>
      <w:proofErr w:type="spellStart"/>
      <w:r w:rsidRPr="00DB1812">
        <w:rPr>
          <w:rFonts w:ascii="Times New Roman" w:hAnsi="Times New Roman" w:cs="Times New Roman"/>
          <w:b/>
          <w:sz w:val="24"/>
          <w:szCs w:val="24"/>
        </w:rPr>
        <w:t>Сюэ</w:t>
      </w:r>
      <w:proofErr w:type="spellEnd"/>
      <w:r w:rsidRPr="00DB1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812">
        <w:rPr>
          <w:rFonts w:ascii="Times New Roman" w:hAnsi="Times New Roman" w:cs="Times New Roman"/>
          <w:b/>
          <w:sz w:val="24"/>
          <w:szCs w:val="24"/>
        </w:rPr>
        <w:t>Дзе</w:t>
      </w:r>
      <w:proofErr w:type="spellEnd"/>
      <w:r w:rsidRPr="00DB1812">
        <w:rPr>
          <w:rFonts w:ascii="Times New Roman" w:hAnsi="Times New Roman" w:cs="Times New Roman"/>
          <w:sz w:val="24"/>
          <w:szCs w:val="24"/>
        </w:rPr>
        <w:t xml:space="preserve"> (заживляет раны, снимает боль); </w:t>
      </w:r>
    </w:p>
    <w:p w:rsidR="00866F1D" w:rsidRDefault="00245F97" w:rsidP="00BA37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hAnsi="Times New Roman" w:cs="Times New Roman"/>
          <w:b/>
          <w:sz w:val="24"/>
          <w:szCs w:val="24"/>
        </w:rPr>
        <w:t>Бин пень</w:t>
      </w:r>
      <w:r w:rsidRPr="00DB1812">
        <w:rPr>
          <w:rFonts w:ascii="Times New Roman" w:hAnsi="Times New Roman" w:cs="Times New Roman"/>
          <w:sz w:val="24"/>
          <w:szCs w:val="24"/>
        </w:rPr>
        <w:t xml:space="preserve"> (обезболивает, оказывает противовоспалительное действие, придает силы); </w:t>
      </w:r>
    </w:p>
    <w:p w:rsidR="00866F1D" w:rsidRDefault="00245F97" w:rsidP="00BA37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812">
        <w:rPr>
          <w:rFonts w:ascii="Times New Roman" w:hAnsi="Times New Roman" w:cs="Times New Roman"/>
          <w:b/>
          <w:sz w:val="24"/>
          <w:szCs w:val="24"/>
        </w:rPr>
        <w:t>Хуань</w:t>
      </w:r>
      <w:proofErr w:type="spellEnd"/>
      <w:r w:rsidRPr="00DB1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812">
        <w:rPr>
          <w:rFonts w:ascii="Times New Roman" w:hAnsi="Times New Roman" w:cs="Times New Roman"/>
          <w:b/>
          <w:sz w:val="24"/>
          <w:szCs w:val="24"/>
        </w:rPr>
        <w:t>льень</w:t>
      </w:r>
      <w:proofErr w:type="spellEnd"/>
      <w:r w:rsidRPr="00DB1812">
        <w:rPr>
          <w:rFonts w:ascii="Times New Roman" w:hAnsi="Times New Roman" w:cs="Times New Roman"/>
          <w:sz w:val="24"/>
          <w:szCs w:val="24"/>
        </w:rPr>
        <w:t xml:space="preserve"> (понижает жар, очищает организм от бактерий, оказывает успокаивающее действие);</w:t>
      </w:r>
    </w:p>
    <w:p w:rsidR="00866F1D" w:rsidRDefault="00245F97" w:rsidP="00BA37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hAnsi="Times New Roman" w:cs="Times New Roman"/>
          <w:b/>
          <w:sz w:val="24"/>
          <w:szCs w:val="24"/>
        </w:rPr>
        <w:t>Ы-Шу</w:t>
      </w:r>
      <w:r w:rsidR="00962E92" w:rsidRPr="00DB18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62E92" w:rsidRPr="00DB1812">
        <w:rPr>
          <w:rFonts w:ascii="Times New Roman" w:hAnsi="Times New Roman" w:cs="Times New Roman"/>
          <w:sz w:val="24"/>
          <w:szCs w:val="24"/>
        </w:rPr>
        <w:t>обезболивающее</w:t>
      </w:r>
      <w:proofErr w:type="gramEnd"/>
      <w:r w:rsidR="00962E92" w:rsidRPr="00DB1812">
        <w:rPr>
          <w:rFonts w:ascii="Times New Roman" w:hAnsi="Times New Roman" w:cs="Times New Roman"/>
          <w:sz w:val="24"/>
          <w:szCs w:val="24"/>
        </w:rPr>
        <w:t xml:space="preserve">, обеспечивает правильную циркуляцию крови); </w:t>
      </w:r>
    </w:p>
    <w:p w:rsidR="00FC79AD" w:rsidRPr="00DB1812" w:rsidRDefault="00962E92" w:rsidP="00BA37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hAnsi="Times New Roman" w:cs="Times New Roman"/>
          <w:b/>
          <w:sz w:val="24"/>
          <w:szCs w:val="24"/>
        </w:rPr>
        <w:t xml:space="preserve">Ши </w:t>
      </w:r>
      <w:proofErr w:type="spellStart"/>
      <w:r w:rsidRPr="00DB1812">
        <w:rPr>
          <w:rFonts w:ascii="Times New Roman" w:hAnsi="Times New Roman" w:cs="Times New Roman"/>
          <w:b/>
          <w:sz w:val="24"/>
          <w:szCs w:val="24"/>
        </w:rPr>
        <w:t>Чуан</w:t>
      </w:r>
      <w:proofErr w:type="spellEnd"/>
      <w:r w:rsidRPr="00DB1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812">
        <w:rPr>
          <w:rFonts w:ascii="Times New Roman" w:hAnsi="Times New Roman" w:cs="Times New Roman"/>
          <w:b/>
          <w:sz w:val="24"/>
          <w:szCs w:val="24"/>
        </w:rPr>
        <w:t>Цзы</w:t>
      </w:r>
      <w:proofErr w:type="spellEnd"/>
      <w:r w:rsidRPr="00DB1812">
        <w:rPr>
          <w:rFonts w:ascii="Times New Roman" w:hAnsi="Times New Roman" w:cs="Times New Roman"/>
          <w:sz w:val="24"/>
          <w:szCs w:val="24"/>
        </w:rPr>
        <w:t xml:space="preserve"> (</w:t>
      </w:r>
      <w:r w:rsidR="00245F97" w:rsidRPr="00DB1812">
        <w:rPr>
          <w:rFonts w:ascii="Times New Roman" w:hAnsi="Times New Roman" w:cs="Times New Roman"/>
          <w:sz w:val="24"/>
          <w:szCs w:val="24"/>
        </w:rPr>
        <w:t>повышает потенцию, устраняет зуд вульвы</w:t>
      </w:r>
      <w:r w:rsidRPr="00DB1812">
        <w:rPr>
          <w:rFonts w:ascii="Times New Roman" w:hAnsi="Times New Roman" w:cs="Times New Roman"/>
          <w:sz w:val="24"/>
          <w:szCs w:val="24"/>
        </w:rPr>
        <w:t>).</w:t>
      </w:r>
    </w:p>
    <w:p w:rsidR="00866F1D" w:rsidRDefault="00866F1D" w:rsidP="00BA37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D02AD" w:rsidRPr="00DB1812" w:rsidRDefault="00962E92" w:rsidP="00BA37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hAnsi="Times New Roman" w:cs="Times New Roman"/>
          <w:sz w:val="24"/>
          <w:szCs w:val="24"/>
        </w:rPr>
        <w:t xml:space="preserve">Благодаря этому простому средству из половых органов выводятся бактерии, вирусы </w:t>
      </w:r>
      <w:r w:rsidR="00176F2E" w:rsidRPr="00DB1812">
        <w:rPr>
          <w:rFonts w:ascii="Times New Roman" w:hAnsi="Times New Roman" w:cs="Times New Roman"/>
          <w:sz w:val="24"/>
          <w:szCs w:val="24"/>
        </w:rPr>
        <w:t>и продукты их жизнедеятельности (</w:t>
      </w:r>
      <w:r w:rsidRPr="00DB1812">
        <w:rPr>
          <w:rFonts w:ascii="Times New Roman" w:hAnsi="Times New Roman" w:cs="Times New Roman"/>
          <w:sz w:val="24"/>
          <w:szCs w:val="24"/>
        </w:rPr>
        <w:t>омертвевшие клетки и токсины</w:t>
      </w:r>
      <w:r w:rsidR="00176F2E" w:rsidRPr="00DB1812">
        <w:rPr>
          <w:rFonts w:ascii="Times New Roman" w:hAnsi="Times New Roman" w:cs="Times New Roman"/>
          <w:sz w:val="24"/>
          <w:szCs w:val="24"/>
        </w:rPr>
        <w:t>)</w:t>
      </w:r>
      <w:r w:rsidRPr="00DB18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1812">
        <w:rPr>
          <w:rFonts w:ascii="Times New Roman" w:hAnsi="Times New Roman" w:cs="Times New Roman"/>
          <w:sz w:val="24"/>
          <w:szCs w:val="24"/>
        </w:rPr>
        <w:t>Фитокомпоненты</w:t>
      </w:r>
      <w:proofErr w:type="spellEnd"/>
      <w:r w:rsidRPr="00DB1812">
        <w:rPr>
          <w:rFonts w:ascii="Times New Roman" w:hAnsi="Times New Roman" w:cs="Times New Roman"/>
          <w:sz w:val="24"/>
          <w:szCs w:val="24"/>
        </w:rPr>
        <w:t>, входящие в состав препарата не только убивают и подавляют развитие бактерий, но и улучшают регенерацию тканей, ускоряют заживление, способствуют нормализации гормонального фона, кровообращения, внутренней секреции, обмена веществ в половых органах и, как следствие, - улучшению цвета лица, увлажнению кожи, разглаживанию морщин.</w:t>
      </w:r>
    </w:p>
    <w:p w:rsidR="00866F1D" w:rsidRDefault="00866F1D" w:rsidP="00BA37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62E92" w:rsidRPr="00DB1812" w:rsidRDefault="00962E92" w:rsidP="00BA37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hAnsi="Times New Roman" w:cs="Times New Roman"/>
          <w:sz w:val="24"/>
          <w:szCs w:val="24"/>
        </w:rPr>
        <w:t>Способ применения:</w:t>
      </w:r>
    </w:p>
    <w:p w:rsidR="00AE3923" w:rsidRPr="00DB1812" w:rsidRDefault="009112A9" w:rsidP="00BA37E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Стандартный профилактический курс состоит из 1-2 тампонов в месяц, </w:t>
      </w:r>
    </w:p>
    <w:p w:rsidR="009112A9" w:rsidRPr="00DB1812" w:rsidRDefault="009112A9" w:rsidP="00BA37E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>лечебный – из 6 - 12.</w:t>
      </w:r>
    </w:p>
    <w:p w:rsidR="00176F2E" w:rsidRPr="00DB1812" w:rsidRDefault="00176F2E" w:rsidP="00BA37E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 xml:space="preserve">Тампон следует вводить во влагалище на глубину 7 см чистыми руками непосредственно после вскрытия упаковки, оставить на трое суток, следующий вводить не ранее, чем через 24 часа после предыдущего. </w:t>
      </w:r>
      <w:r w:rsidR="000138F7" w:rsidRPr="00DB1812">
        <w:rPr>
          <w:rFonts w:ascii="Times New Roman" w:hAnsi="Times New Roman" w:cs="Times New Roman"/>
          <w:sz w:val="24"/>
          <w:szCs w:val="24"/>
        </w:rPr>
        <w:t xml:space="preserve">Каждый раз после извлечения очередного тампона необходимо обильно спринцеваться слабым отваром ромашки. Это нужно для того, чтобы вывести из влагалища все выделения, что оттянул на себя лечебный тампон. </w:t>
      </w:r>
    </w:p>
    <w:p w:rsidR="00176F2E" w:rsidRPr="00866F1D" w:rsidRDefault="00176F2E" w:rsidP="00BA37E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66F1D">
        <w:rPr>
          <w:rFonts w:ascii="Times New Roman" w:hAnsi="Times New Roman" w:cs="Times New Roman"/>
          <w:b/>
          <w:sz w:val="24"/>
          <w:szCs w:val="24"/>
          <w:lang w:eastAsia="ru-RU"/>
        </w:rPr>
        <w:t>При использовании следует придерживаться нескольких рекомендаций:</w:t>
      </w:r>
    </w:p>
    <w:bookmarkEnd w:id="0"/>
    <w:p w:rsidR="00176F2E" w:rsidRPr="00DB1812" w:rsidRDefault="00AE3923" w:rsidP="00AE392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76F2E" w:rsidRPr="00DB1812">
        <w:rPr>
          <w:rFonts w:ascii="Times New Roman" w:hAnsi="Times New Roman" w:cs="Times New Roman"/>
          <w:sz w:val="24"/>
          <w:szCs w:val="24"/>
          <w:lang w:eastAsia="ru-RU"/>
        </w:rPr>
        <w:t>нельзя использовать тампоны во время менструаций;</w:t>
      </w:r>
    </w:p>
    <w:p w:rsidR="00176F2E" w:rsidRPr="00DB1812" w:rsidRDefault="00AE3923" w:rsidP="00AE392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76F2E" w:rsidRPr="00DB1812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аллергии тампон необходимо немедленно извлечь;</w:t>
      </w:r>
    </w:p>
    <w:p w:rsidR="00176F2E" w:rsidRPr="00DB1812" w:rsidRDefault="00AE3923" w:rsidP="00AE392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8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76F2E" w:rsidRPr="00DB1812">
        <w:rPr>
          <w:rFonts w:ascii="Times New Roman" w:hAnsi="Times New Roman" w:cs="Times New Roman"/>
          <w:sz w:val="24"/>
          <w:szCs w:val="24"/>
          <w:lang w:eastAsia="ru-RU"/>
        </w:rPr>
        <w:t>женщинам с сухостью влагалища  перед введением рекомендуется подержать тампон в течение 20-30 секунд в кипяченой воде комнатной температуры;</w:t>
      </w:r>
    </w:p>
    <w:p w:rsidR="000138F7" w:rsidRPr="00DB1812" w:rsidRDefault="00AE3923" w:rsidP="00AE39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hAnsi="Times New Roman" w:cs="Times New Roman"/>
          <w:sz w:val="24"/>
          <w:szCs w:val="24"/>
        </w:rPr>
        <w:t xml:space="preserve">- </w:t>
      </w:r>
      <w:r w:rsidR="00176F2E" w:rsidRPr="00DB1812">
        <w:rPr>
          <w:rFonts w:ascii="Times New Roman" w:hAnsi="Times New Roman" w:cs="Times New Roman"/>
          <w:sz w:val="24"/>
          <w:szCs w:val="24"/>
        </w:rPr>
        <w:t>в период лечения</w:t>
      </w:r>
      <w:r w:rsidR="000138F7" w:rsidRPr="00DB1812">
        <w:rPr>
          <w:rFonts w:ascii="Times New Roman" w:hAnsi="Times New Roman" w:cs="Times New Roman"/>
          <w:sz w:val="24"/>
          <w:szCs w:val="24"/>
        </w:rPr>
        <w:t xml:space="preserve"> не следует вести половую жизнь, но спустя три часа после извлечения тампона и спринцевания сексуальный контакт уже не повредит.</w:t>
      </w:r>
    </w:p>
    <w:p w:rsidR="009112A9" w:rsidRPr="00DB1812" w:rsidRDefault="00AE3923" w:rsidP="00AE39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hAnsi="Times New Roman" w:cs="Times New Roman"/>
          <w:sz w:val="24"/>
          <w:szCs w:val="24"/>
        </w:rPr>
        <w:t xml:space="preserve">- </w:t>
      </w:r>
      <w:r w:rsidR="00BA37EE" w:rsidRPr="00DB1812">
        <w:rPr>
          <w:rFonts w:ascii="Times New Roman" w:hAnsi="Times New Roman" w:cs="Times New Roman"/>
          <w:sz w:val="24"/>
          <w:szCs w:val="24"/>
        </w:rPr>
        <w:t>т</w:t>
      </w:r>
      <w:r w:rsidR="009112A9" w:rsidRPr="00DB1812">
        <w:rPr>
          <w:rFonts w:ascii="Times New Roman" w:hAnsi="Times New Roman" w:cs="Times New Roman"/>
          <w:sz w:val="24"/>
          <w:szCs w:val="24"/>
        </w:rPr>
        <w:t>ампоны начинают применять с 6 -7 дня от начала менструации и прекращают за 6-7 дней до начала менструации</w:t>
      </w:r>
      <w:r w:rsidR="00BA37EE" w:rsidRPr="00DB1812">
        <w:rPr>
          <w:rFonts w:ascii="Times New Roman" w:hAnsi="Times New Roman" w:cs="Times New Roman"/>
          <w:sz w:val="24"/>
          <w:szCs w:val="24"/>
        </w:rPr>
        <w:t>.</w:t>
      </w:r>
    </w:p>
    <w:p w:rsidR="00AE3923" w:rsidRPr="00DB1812" w:rsidRDefault="00AE3923" w:rsidP="00AE39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D02AD" w:rsidRPr="00DB1812" w:rsidRDefault="00BA37EE" w:rsidP="00AE39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hAnsi="Times New Roman" w:cs="Times New Roman"/>
          <w:sz w:val="24"/>
          <w:szCs w:val="24"/>
        </w:rPr>
        <w:t>Применение оздоровительно – профилактических тампонов эффективно защищает организм женщины от болезнетворных микроорганизмов во время путешествий, когда соблюдение привычных гигиенических норм может быть нарушено, при купании в бассейнах и естественных водоемах.</w:t>
      </w:r>
    </w:p>
    <w:p w:rsidR="00AE3923" w:rsidRPr="00DB1812" w:rsidRDefault="00AE3923" w:rsidP="00AE3923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2AD" w:rsidRPr="00DB1812" w:rsidRDefault="00BA37EE" w:rsidP="00AE3923">
      <w:pPr>
        <w:pStyle w:val="a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B1812">
        <w:rPr>
          <w:rFonts w:ascii="Times New Roman" w:hAnsi="Times New Roman" w:cs="Times New Roman"/>
          <w:i/>
          <w:sz w:val="24"/>
          <w:szCs w:val="24"/>
        </w:rPr>
        <w:t>П</w:t>
      </w:r>
      <w:r w:rsidR="00FD02AD" w:rsidRPr="00DB1812">
        <w:rPr>
          <w:rFonts w:ascii="Times New Roman" w:hAnsi="Times New Roman" w:cs="Times New Roman"/>
          <w:i/>
          <w:sz w:val="24"/>
          <w:szCs w:val="24"/>
        </w:rPr>
        <w:t>ростая и доступная форма домашней профилактики и лечения многих женских заболеваний.</w:t>
      </w:r>
    </w:p>
    <w:p w:rsidR="00BA37EE" w:rsidRPr="00DB1812" w:rsidRDefault="00BA37EE" w:rsidP="00AE3923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1812">
        <w:rPr>
          <w:rFonts w:ascii="Times New Roman" w:hAnsi="Times New Roman" w:cs="Times New Roman"/>
          <w:i/>
          <w:sz w:val="24"/>
          <w:szCs w:val="24"/>
        </w:rPr>
        <w:t>Словом, лечебному тампону в дамской сумочке быть!</w:t>
      </w:r>
    </w:p>
    <w:p w:rsidR="00AE3923" w:rsidRPr="00DB1812" w:rsidRDefault="00AE3923" w:rsidP="00AE392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3E1B" w:rsidRPr="00DB1812" w:rsidRDefault="003F3E1B" w:rsidP="00AE39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hAnsi="Times New Roman" w:cs="Times New Roman"/>
          <w:sz w:val="24"/>
          <w:szCs w:val="24"/>
        </w:rPr>
        <w:t>Не раз в медицинской практике отмечены случаи, когда после курса применения лечебных тампонов отпадала необходимость в операциях по удалению новообразований в матке (кисты, миомы, полипов и пр.). Также отмечен быстрый (спустя полчаса после начала применения) обезболивающий эффект от применения лечебных тампонов.</w:t>
      </w:r>
    </w:p>
    <w:p w:rsidR="006804CF" w:rsidRPr="00DB1812" w:rsidRDefault="00AE3923" w:rsidP="00AE3923">
      <w:pPr>
        <w:rPr>
          <w:rFonts w:ascii="Times New Roman" w:hAnsi="Times New Roman" w:cs="Times New Roman"/>
          <w:sz w:val="24"/>
          <w:szCs w:val="24"/>
        </w:rPr>
      </w:pPr>
      <w:r w:rsidRPr="00DB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</w:t>
      </w:r>
      <w:r w:rsidRPr="00DB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хранить в прохладном, темном месте, в плотно закрытой упаковке. </w:t>
      </w:r>
      <w:r w:rsidR="00BA37EE" w:rsidRPr="00DB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Производитель</w:t>
      </w:r>
      <w:proofErr w:type="gramStart"/>
      <w:r w:rsidR="00BA37EE" w:rsidRPr="00DB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A37EE" w:rsidRPr="00DB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37EE" w:rsidRPr="00DB1812">
        <w:rPr>
          <w:rFonts w:ascii="Times New Roman" w:eastAsia="Times New Roman" w:hAnsi="Times New Roman" w:cs="Times New Roman"/>
          <w:sz w:val="24"/>
          <w:szCs w:val="24"/>
          <w:lang w:eastAsia="ru-RU"/>
        </w:rPr>
        <w:t>Shaanxi</w:t>
      </w:r>
      <w:proofErr w:type="spellEnd"/>
      <w:r w:rsidR="00BA37EE" w:rsidRPr="00DB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37EE" w:rsidRPr="00DB1812">
        <w:rPr>
          <w:rFonts w:ascii="Times New Roman" w:eastAsia="Times New Roman" w:hAnsi="Times New Roman" w:cs="Times New Roman"/>
          <w:sz w:val="24"/>
          <w:szCs w:val="24"/>
          <w:lang w:eastAsia="ru-RU"/>
        </w:rPr>
        <w:t>ZhongBang</w:t>
      </w:r>
      <w:proofErr w:type="spellEnd"/>
      <w:r w:rsidR="00BA37EE" w:rsidRPr="00DB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37EE" w:rsidRPr="00DB1812">
        <w:rPr>
          <w:rFonts w:ascii="Times New Roman" w:eastAsia="Times New Roman" w:hAnsi="Times New Roman" w:cs="Times New Roman"/>
          <w:sz w:val="24"/>
          <w:szCs w:val="24"/>
          <w:lang w:eastAsia="ru-RU"/>
        </w:rPr>
        <w:t>Pharma-Tech</w:t>
      </w:r>
      <w:proofErr w:type="spellEnd"/>
      <w:r w:rsidR="00BA37EE" w:rsidRPr="00DB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CO.,LTD Китай.</w:t>
      </w:r>
      <w:r w:rsidR="00BA37EE" w:rsidRPr="00DB1812">
        <w:rPr>
          <w:rFonts w:ascii="Times New Roman" w:hAnsi="Times New Roman" w:cs="Times New Roman"/>
          <w:sz w:val="24"/>
          <w:szCs w:val="24"/>
        </w:rPr>
        <w:br/>
      </w:r>
      <w:r w:rsidR="00496457" w:rsidRPr="00DB1812">
        <w:rPr>
          <w:rFonts w:ascii="Times New Roman" w:hAnsi="Times New Roman" w:cs="Times New Roman"/>
          <w:sz w:val="24"/>
          <w:szCs w:val="24"/>
        </w:rPr>
        <w:br/>
      </w:r>
    </w:p>
    <w:sectPr w:rsidR="006804CF" w:rsidRPr="00DB1812" w:rsidSect="00866F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57F"/>
    <w:multiLevelType w:val="multilevel"/>
    <w:tmpl w:val="B310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4F35"/>
    <w:multiLevelType w:val="hybridMultilevel"/>
    <w:tmpl w:val="F288F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16D06"/>
    <w:multiLevelType w:val="multilevel"/>
    <w:tmpl w:val="BF02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34697"/>
    <w:multiLevelType w:val="multilevel"/>
    <w:tmpl w:val="8C4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7675C"/>
    <w:multiLevelType w:val="multilevel"/>
    <w:tmpl w:val="2292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E3055"/>
    <w:multiLevelType w:val="multilevel"/>
    <w:tmpl w:val="C25E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5642A"/>
    <w:multiLevelType w:val="multilevel"/>
    <w:tmpl w:val="FA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35ACE"/>
    <w:multiLevelType w:val="multilevel"/>
    <w:tmpl w:val="962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22FB9"/>
    <w:multiLevelType w:val="hybridMultilevel"/>
    <w:tmpl w:val="D384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46655"/>
    <w:multiLevelType w:val="hybridMultilevel"/>
    <w:tmpl w:val="580E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52E4A"/>
    <w:multiLevelType w:val="multilevel"/>
    <w:tmpl w:val="0CA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57"/>
    <w:rsid w:val="000138F7"/>
    <w:rsid w:val="0015623A"/>
    <w:rsid w:val="00176F2E"/>
    <w:rsid w:val="00245F97"/>
    <w:rsid w:val="00253D6A"/>
    <w:rsid w:val="003A06B5"/>
    <w:rsid w:val="003F3E1B"/>
    <w:rsid w:val="00407065"/>
    <w:rsid w:val="004963C2"/>
    <w:rsid w:val="00496457"/>
    <w:rsid w:val="006804CF"/>
    <w:rsid w:val="00721E6A"/>
    <w:rsid w:val="00866F1D"/>
    <w:rsid w:val="008B3534"/>
    <w:rsid w:val="009112A9"/>
    <w:rsid w:val="00962E92"/>
    <w:rsid w:val="009F1F02"/>
    <w:rsid w:val="00AE3923"/>
    <w:rsid w:val="00BA37EE"/>
    <w:rsid w:val="00C1021E"/>
    <w:rsid w:val="00DB1812"/>
    <w:rsid w:val="00FB4AD8"/>
    <w:rsid w:val="00FC79AD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0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4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0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4C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804C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80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ealso">
    <w:name w:val="see_also"/>
    <w:basedOn w:val="a0"/>
    <w:rsid w:val="006804CF"/>
  </w:style>
  <w:style w:type="paragraph" w:customStyle="1" w:styleId="left">
    <w:name w:val="left"/>
    <w:basedOn w:val="a"/>
    <w:rsid w:val="0068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lips">
    <w:name w:val="polips"/>
    <w:basedOn w:val="a0"/>
    <w:rsid w:val="006804CF"/>
  </w:style>
  <w:style w:type="character" w:customStyle="1" w:styleId="gemmor">
    <w:name w:val="gemmor"/>
    <w:basedOn w:val="a0"/>
    <w:rsid w:val="006804CF"/>
  </w:style>
  <w:style w:type="character" w:customStyle="1" w:styleId="besplod">
    <w:name w:val="besplod"/>
    <w:basedOn w:val="a0"/>
    <w:rsid w:val="006804CF"/>
  </w:style>
  <w:style w:type="character" w:customStyle="1" w:styleId="mastopatia">
    <w:name w:val="mastopatia"/>
    <w:basedOn w:val="a0"/>
    <w:rsid w:val="006804CF"/>
  </w:style>
  <w:style w:type="character" w:customStyle="1" w:styleId="mioma">
    <w:name w:val="mioma"/>
    <w:basedOn w:val="a0"/>
    <w:rsid w:val="006804CF"/>
  </w:style>
  <w:style w:type="character" w:customStyle="1" w:styleId="errozia">
    <w:name w:val="errozia"/>
    <w:basedOn w:val="a0"/>
    <w:rsid w:val="006804CF"/>
  </w:style>
  <w:style w:type="character" w:customStyle="1" w:styleId="cistit">
    <w:name w:val="cistit"/>
    <w:basedOn w:val="a0"/>
    <w:rsid w:val="006804CF"/>
  </w:style>
  <w:style w:type="character" w:customStyle="1" w:styleId="pridatki">
    <w:name w:val="pridatki"/>
    <w:basedOn w:val="a0"/>
    <w:rsid w:val="006804CF"/>
  </w:style>
  <w:style w:type="character" w:customStyle="1" w:styleId="moloc">
    <w:name w:val="moloc"/>
    <w:basedOn w:val="a0"/>
    <w:rsid w:val="006804CF"/>
  </w:style>
  <w:style w:type="character" w:customStyle="1" w:styleId="kista">
    <w:name w:val="kista"/>
    <w:basedOn w:val="a0"/>
    <w:rsid w:val="006804CF"/>
  </w:style>
  <w:style w:type="character" w:customStyle="1" w:styleId="endometrit">
    <w:name w:val="endometrit"/>
    <w:basedOn w:val="a0"/>
    <w:rsid w:val="006804CF"/>
  </w:style>
  <w:style w:type="character" w:customStyle="1" w:styleId="menstr">
    <w:name w:val="menstr"/>
    <w:basedOn w:val="a0"/>
    <w:rsid w:val="006804CF"/>
  </w:style>
  <w:style w:type="character" w:customStyle="1" w:styleId="vospalenia">
    <w:name w:val="vospalenia"/>
    <w:basedOn w:val="a0"/>
    <w:rsid w:val="006804CF"/>
  </w:style>
  <w:style w:type="character" w:customStyle="1" w:styleId="vaginit">
    <w:name w:val="vaginit"/>
    <w:basedOn w:val="a0"/>
    <w:rsid w:val="006804CF"/>
  </w:style>
  <w:style w:type="paragraph" w:styleId="a8">
    <w:name w:val="No Spacing"/>
    <w:uiPriority w:val="1"/>
    <w:qFormat/>
    <w:rsid w:val="00FB4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0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4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0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4C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804C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80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ealso">
    <w:name w:val="see_also"/>
    <w:basedOn w:val="a0"/>
    <w:rsid w:val="006804CF"/>
  </w:style>
  <w:style w:type="paragraph" w:customStyle="1" w:styleId="left">
    <w:name w:val="left"/>
    <w:basedOn w:val="a"/>
    <w:rsid w:val="0068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lips">
    <w:name w:val="polips"/>
    <w:basedOn w:val="a0"/>
    <w:rsid w:val="006804CF"/>
  </w:style>
  <w:style w:type="character" w:customStyle="1" w:styleId="gemmor">
    <w:name w:val="gemmor"/>
    <w:basedOn w:val="a0"/>
    <w:rsid w:val="006804CF"/>
  </w:style>
  <w:style w:type="character" w:customStyle="1" w:styleId="besplod">
    <w:name w:val="besplod"/>
    <w:basedOn w:val="a0"/>
    <w:rsid w:val="006804CF"/>
  </w:style>
  <w:style w:type="character" w:customStyle="1" w:styleId="mastopatia">
    <w:name w:val="mastopatia"/>
    <w:basedOn w:val="a0"/>
    <w:rsid w:val="006804CF"/>
  </w:style>
  <w:style w:type="character" w:customStyle="1" w:styleId="mioma">
    <w:name w:val="mioma"/>
    <w:basedOn w:val="a0"/>
    <w:rsid w:val="006804CF"/>
  </w:style>
  <w:style w:type="character" w:customStyle="1" w:styleId="errozia">
    <w:name w:val="errozia"/>
    <w:basedOn w:val="a0"/>
    <w:rsid w:val="006804CF"/>
  </w:style>
  <w:style w:type="character" w:customStyle="1" w:styleId="cistit">
    <w:name w:val="cistit"/>
    <w:basedOn w:val="a0"/>
    <w:rsid w:val="006804CF"/>
  </w:style>
  <w:style w:type="character" w:customStyle="1" w:styleId="pridatki">
    <w:name w:val="pridatki"/>
    <w:basedOn w:val="a0"/>
    <w:rsid w:val="006804CF"/>
  </w:style>
  <w:style w:type="character" w:customStyle="1" w:styleId="moloc">
    <w:name w:val="moloc"/>
    <w:basedOn w:val="a0"/>
    <w:rsid w:val="006804CF"/>
  </w:style>
  <w:style w:type="character" w:customStyle="1" w:styleId="kista">
    <w:name w:val="kista"/>
    <w:basedOn w:val="a0"/>
    <w:rsid w:val="006804CF"/>
  </w:style>
  <w:style w:type="character" w:customStyle="1" w:styleId="endometrit">
    <w:name w:val="endometrit"/>
    <w:basedOn w:val="a0"/>
    <w:rsid w:val="006804CF"/>
  </w:style>
  <w:style w:type="character" w:customStyle="1" w:styleId="menstr">
    <w:name w:val="menstr"/>
    <w:basedOn w:val="a0"/>
    <w:rsid w:val="006804CF"/>
  </w:style>
  <w:style w:type="character" w:customStyle="1" w:styleId="vospalenia">
    <w:name w:val="vospalenia"/>
    <w:basedOn w:val="a0"/>
    <w:rsid w:val="006804CF"/>
  </w:style>
  <w:style w:type="character" w:customStyle="1" w:styleId="vaginit">
    <w:name w:val="vaginit"/>
    <w:basedOn w:val="a0"/>
    <w:rsid w:val="006804CF"/>
  </w:style>
  <w:style w:type="paragraph" w:styleId="a8">
    <w:name w:val="No Spacing"/>
    <w:uiPriority w:val="1"/>
    <w:qFormat/>
    <w:rsid w:val="00FB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2017-02-08T09:49:00Z</dcterms:created>
  <dcterms:modified xsi:type="dcterms:W3CDTF">2017-02-08T09:49:00Z</dcterms:modified>
</cp:coreProperties>
</file>