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3" w:rsidRPr="003B4788" w:rsidRDefault="00FF4FC3" w:rsidP="00FF4FC3">
      <w:pPr>
        <w:jc w:val="both"/>
        <w:rPr>
          <w:sz w:val="32"/>
          <w:szCs w:val="32"/>
        </w:rPr>
      </w:pPr>
      <w:r w:rsidRPr="003B4788">
        <w:rPr>
          <w:b/>
          <w:sz w:val="32"/>
          <w:szCs w:val="32"/>
        </w:rPr>
        <w:t>Рыбий жир</w:t>
      </w:r>
    </w:p>
    <w:p w:rsidR="00FF4FC3" w:rsidRPr="007C610D" w:rsidRDefault="00FF4FC3" w:rsidP="00FF4FC3">
      <w:pPr>
        <w:jc w:val="both"/>
      </w:pPr>
      <w:r w:rsidRPr="007C610D">
        <w:t>(</w:t>
      </w:r>
      <w:r>
        <w:t>Омега-3 EPA и DHA</w:t>
      </w:r>
      <w:r w:rsidRPr="007C610D">
        <w:t>)</w:t>
      </w:r>
    </w:p>
    <w:p w:rsidR="00FF4FC3" w:rsidRPr="007C610D" w:rsidRDefault="00FF4FC3" w:rsidP="00FF4FC3">
      <w:pPr>
        <w:jc w:val="both"/>
      </w:pPr>
    </w:p>
    <w:p w:rsidR="00FF4FC3" w:rsidRDefault="00FF4FC3" w:rsidP="00FF4FC3">
      <w:pPr>
        <w:jc w:val="both"/>
      </w:pPr>
      <w:r>
        <w:t>Рыбий жир «</w:t>
      </w:r>
      <w:proofErr w:type="spellStart"/>
      <w:r>
        <w:t>Лондэ</w:t>
      </w:r>
      <w:proofErr w:type="spellEnd"/>
      <w:r>
        <w:t>» имеет высокий уровень содержания незаменимых Омега-3 жирных кислот EPA, DHA (</w:t>
      </w:r>
      <w:proofErr w:type="spellStart"/>
      <w:r>
        <w:t>эйкозапентаеновой</w:t>
      </w:r>
      <w:proofErr w:type="spellEnd"/>
      <w:r>
        <w:t xml:space="preserve"> (ЭПК) и </w:t>
      </w:r>
      <w:proofErr w:type="spellStart"/>
      <w:r>
        <w:t>докозогексаеновой</w:t>
      </w:r>
      <w:proofErr w:type="spellEnd"/>
      <w:r>
        <w:t xml:space="preserve"> (ДГК)). В организме обычных рыб содержание жирных кислот EPA, DHA не велико, лишь </w:t>
      </w:r>
      <w:proofErr w:type="spellStart"/>
      <w:r>
        <w:t>батипелагические</w:t>
      </w:r>
      <w:proofErr w:type="spellEnd"/>
      <w:r>
        <w:t xml:space="preserve"> рыбы (обитающие на больших глубинах), имеют более высокое содержание EPA, DHA, остальные животные практически не содержат в своем организме жирные кислоты семейства Омега-3. Основные жирные кислоты Омега-3 не производятся человеческим организмом, а поступают в него вместе с пищей. EPA и DHA, </w:t>
      </w:r>
      <w:proofErr w:type="gramStart"/>
      <w:r>
        <w:t>содержащиеся</w:t>
      </w:r>
      <w:proofErr w:type="gramEnd"/>
      <w:r>
        <w:t xml:space="preserve"> в данном продукте, экстрагированы из организма глубоководных рыб. </w:t>
      </w:r>
    </w:p>
    <w:p w:rsidR="00FF4FC3" w:rsidRDefault="00FF4FC3" w:rsidP="00FF4FC3">
      <w:pPr>
        <w:jc w:val="both"/>
      </w:pPr>
    </w:p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>Основные функции рыбьего жира «</w:t>
      </w:r>
      <w:proofErr w:type="spellStart"/>
      <w:r w:rsidRPr="00A46AD7">
        <w:rPr>
          <w:b/>
        </w:rPr>
        <w:t>Лондэ</w:t>
      </w:r>
      <w:proofErr w:type="spellEnd"/>
      <w:r w:rsidRPr="00A46AD7">
        <w:rPr>
          <w:b/>
        </w:rPr>
        <w:t>»: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 xml:space="preserve">Обеспечивает нормальный уровень холестерина, стабилизирует кровяное давление, нормализует функцию </w:t>
      </w:r>
      <w:proofErr w:type="gramStart"/>
      <w:r>
        <w:t>сердечно-сосудистой</w:t>
      </w:r>
      <w:proofErr w:type="gramEnd"/>
      <w:r>
        <w:t xml:space="preserve"> системы. 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Снижает вязкость крови, предотвращает возникновение аритмии и образование тромбов, снижает риск образования опухолей.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Нормализует когнитивную (мыслительную) функцию у пожилых людей, тормозит процесс старения.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Защищает глазную сетчатку, улучшает зрение.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Способствует балансу иммунной системы.</w:t>
      </w:r>
    </w:p>
    <w:p w:rsidR="00FF4FC3" w:rsidRPr="00FF4FC3" w:rsidRDefault="00FF4FC3" w:rsidP="00FF4FC3"/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 xml:space="preserve">Влияние жирных кислот EPA и DHA системы Омега-3 </w:t>
      </w:r>
      <w:proofErr w:type="gramStart"/>
      <w:r w:rsidRPr="00A46AD7">
        <w:rPr>
          <w:b/>
        </w:rPr>
        <w:t>на</w:t>
      </w:r>
      <w:proofErr w:type="gramEnd"/>
      <w:r w:rsidRPr="00A46AD7">
        <w:rPr>
          <w:b/>
        </w:rPr>
        <w:t xml:space="preserve"> </w:t>
      </w:r>
    </w:p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>вязкость крови и уровень холестерина:</w:t>
      </w:r>
    </w:p>
    <w:p w:rsidR="00FF4FC3" w:rsidRDefault="00FF4FC3" w:rsidP="00FF4FC3">
      <w:pPr>
        <w:jc w:val="both"/>
      </w:pPr>
    </w:p>
    <w:p w:rsidR="00FF4FC3" w:rsidRPr="00FF4FC3" w:rsidRDefault="00FF4FC3" w:rsidP="00FF4FC3">
      <w:pPr>
        <w:jc w:val="both"/>
      </w:pPr>
      <w:r>
        <w:t xml:space="preserve">Высокое содержание в крови холестерина и триглицеридов с высокой плотностью приводит к вязкости крови, перегружая </w:t>
      </w:r>
      <w:proofErr w:type="gramStart"/>
      <w:r>
        <w:t>сердечно-сосудистую</w:t>
      </w:r>
      <w:proofErr w:type="gramEnd"/>
      <w:r>
        <w:t xml:space="preserve"> систему. В состав крови входят HDLC альфа-холестерин, липопротеиды высокой плотности и LDLC бета-холестерин, липопротеиды низкой плотности. </w:t>
      </w:r>
      <w:proofErr w:type="gramStart"/>
      <w:r>
        <w:t>Бета-липиды</w:t>
      </w:r>
      <w:proofErr w:type="gramEnd"/>
      <w:r>
        <w:t xml:space="preserve"> (бета-холестерин) вызывают и ускоряют атеросклероз – оказывают атерогенное действие, а альфа-липиды (альфа-холестерин) замедляют развитие заболеваний связанных с повышенной вязкостью крови и вызывает их регрессию – оказывает антиатерогенное действие. </w:t>
      </w:r>
    </w:p>
    <w:p w:rsidR="00FF4FC3" w:rsidRDefault="00FF4FC3" w:rsidP="00FF4FC3">
      <w:pPr>
        <w:jc w:val="both"/>
      </w:pPr>
      <w:r>
        <w:t xml:space="preserve">В крови жировые молекулы находятся в связанной с белками форме, в виде </w:t>
      </w:r>
      <w:proofErr w:type="spellStart"/>
      <w:r>
        <w:t>белково</w:t>
      </w:r>
      <w:proofErr w:type="spellEnd"/>
      <w:r>
        <w:t xml:space="preserve">-жировых комплексов, которые принимают основное участие в формировании атеросклеротических зерен, так и в их обратном развитии – регрессии (исчезновении) атеросклероза. При высоком содержании холестерина класса </w:t>
      </w:r>
      <w:proofErr w:type="gramStart"/>
      <w:r>
        <w:t>бета-липидов</w:t>
      </w:r>
      <w:proofErr w:type="gramEnd"/>
      <w:r>
        <w:t xml:space="preserve">, на внутренней поверхности артерий (в норме – гладкой и ровной) появляются своеобразные наросты слипшихся </w:t>
      </w:r>
      <w:proofErr w:type="spellStart"/>
      <w:r>
        <w:t>белково</w:t>
      </w:r>
      <w:proofErr w:type="spellEnd"/>
      <w:r>
        <w:t xml:space="preserve">-жировых зерен, выстилают внутреннюю поверхность артерий, уменьшая их диаметр и затрудняя ток крови. </w:t>
      </w:r>
      <w:proofErr w:type="spellStart"/>
      <w:r>
        <w:t>Эйкозапентаеновая</w:t>
      </w:r>
      <w:proofErr w:type="spellEnd"/>
      <w:r>
        <w:t xml:space="preserve"> кислота (ЭПК) способна понижать содержание </w:t>
      </w:r>
      <w:proofErr w:type="gramStart"/>
      <w:r>
        <w:t>бета-липидов</w:t>
      </w:r>
      <w:proofErr w:type="gramEnd"/>
      <w:r>
        <w:t xml:space="preserve"> и нормализовать содержание альфа-липидов, вызывая регрессию атеросклероза кровяных сосудов, снижая тем самым вязкость крови и улучшая кровоток. Прием рыбьего жира Омега-3 EPA и DHA понижают содержание </w:t>
      </w:r>
      <w:proofErr w:type="gramStart"/>
      <w:r>
        <w:t>бета-липидов</w:t>
      </w:r>
      <w:proofErr w:type="gramEnd"/>
      <w:r>
        <w:t xml:space="preserve">, способствует адекватному повышению содержания альфа-липидов, что является эффективной профилактикой сердечно-сосудистых заболеваний. </w:t>
      </w:r>
    </w:p>
    <w:p w:rsidR="00FF4FC3" w:rsidRPr="00FF4FC3" w:rsidRDefault="00FF4FC3" w:rsidP="00FF4FC3">
      <w:pPr>
        <w:jc w:val="center"/>
      </w:pPr>
    </w:p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>Рыбий жир как противоопухолевое средство: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Человеческий организм способен самостоятельно противостоять множеству неблагоприятных внешних факторов. За это отвечает иммунная система, защищающая организм от различных инфекций, и уничтожающая раковые и состарившиеся клетки. Молекулы жирных кислот DHA и EPA поглощаются раковыми клетками, что приводит к самоуничтожению раковой клетки (</w:t>
      </w:r>
      <w:proofErr w:type="spellStart"/>
      <w:r>
        <w:t>апоптозу</w:t>
      </w:r>
      <w:proofErr w:type="spellEnd"/>
      <w:r>
        <w:t xml:space="preserve">). Кислоты DHA и EPA рыбьего жира также могут запустить другой процесс уничтожения раковой клетки, известный как некроз (омертвение). Причиной этого является повышенное производство реактивных разновидностей кислорода в клетках. Некроз связан с присутствием антиокислителей типа витаминов E. Кроме этого рыбий жир способствуют повышению гибкости и эластичности клеток, заряжают иммунные клетки энергетической силой движения, способствуют передаче информации о выявлении и ликвидации опухолевых клеток. 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 w:rsidRPr="00A46AD7">
        <w:rPr>
          <w:b/>
        </w:rPr>
        <w:t>Рыбий жир как профилактика от ревматического артрита, бронхиальной астмы, воспаления позвонков, сахарного диабета:</w:t>
      </w:r>
    </w:p>
    <w:p w:rsidR="00FF4FC3" w:rsidRDefault="00FF4FC3" w:rsidP="00FF4FC3">
      <w:pPr>
        <w:jc w:val="both"/>
      </w:pPr>
      <w:r>
        <w:t>С точки зрения современной медицины, вышеизложенные заболевания имеют прямое отношение к дисфункции иммунной системы. Прием рыбьего жира укрепляет иммунную систему, а содержание жирных кислот EPA и DHA снижает содержание Рыбий жир незаменимый нутриент для беременных женщин.</w:t>
      </w:r>
    </w:p>
    <w:p w:rsidR="00FF4FC3" w:rsidRDefault="00FF4FC3" w:rsidP="00FF4FC3">
      <w:pPr>
        <w:jc w:val="both"/>
      </w:pPr>
    </w:p>
    <w:p w:rsidR="00FF4FC3" w:rsidRPr="00FF4FC3" w:rsidRDefault="00FF4FC3" w:rsidP="00FF4FC3">
      <w:pPr>
        <w:jc w:val="both"/>
      </w:pPr>
      <w:r>
        <w:t xml:space="preserve">Адекватное потребление EPA и DHA особенно важно в период беременности и лактации. В эти периоды должны быть обеспечены потребности плода (младенца) в EPA и </w:t>
      </w:r>
    </w:p>
    <w:p w:rsidR="00FF4FC3" w:rsidRPr="00FF4FC3" w:rsidRDefault="00FF4FC3" w:rsidP="00FF4FC3">
      <w:pPr>
        <w:jc w:val="center"/>
      </w:pPr>
    </w:p>
    <w:p w:rsidR="00FF4FC3" w:rsidRDefault="00FF4FC3" w:rsidP="00FF4FC3">
      <w:pPr>
        <w:jc w:val="both"/>
      </w:pPr>
      <w:r>
        <w:t xml:space="preserve">DHA, потому что он не может синтезировать эти вещества самостоятельно. Жирная кислота DHA в составе рыбьего жира является необходимым элементом для формирования мозга будущего ребенка, DHA в составе рыбьего жира является необходимым элементом развития мозга плода. DHA составляет 15-20% коры головного мозга и 30-60% сетчатки глаза, поэтому совершенно </w:t>
      </w:r>
      <w:proofErr w:type="gramStart"/>
      <w:r>
        <w:t>необходима</w:t>
      </w:r>
      <w:proofErr w:type="gramEnd"/>
      <w:r>
        <w:t xml:space="preserve"> для нормального развития плода или новорожденного ребенка. Дефицит Омега-3 жиров способен увеличить риск преждевременных родов, пониженного веса новорожденного и </w:t>
      </w:r>
      <w:proofErr w:type="spellStart"/>
      <w:r>
        <w:t>гиперактивности</w:t>
      </w:r>
      <w:proofErr w:type="spellEnd"/>
      <w:r>
        <w:t xml:space="preserve"> растущего ребенка. Нехватка DHA у молодой мамы может стать причиной послеродовой гипертонии и депрессий.</w:t>
      </w:r>
    </w:p>
    <w:p w:rsidR="00FF4FC3" w:rsidRDefault="00FF4FC3" w:rsidP="00FF4FC3">
      <w:pPr>
        <w:jc w:val="both"/>
      </w:pPr>
    </w:p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>Новорожденным и детям дошкольного возраста:</w:t>
      </w:r>
    </w:p>
    <w:p w:rsidR="00FF4FC3" w:rsidRDefault="00FF4FC3" w:rsidP="00FF4FC3">
      <w:pPr>
        <w:jc w:val="both"/>
      </w:pPr>
    </w:p>
    <w:p w:rsidR="00FF4FC3" w:rsidRDefault="00FF4FC3" w:rsidP="00FF4FC3">
      <w:pPr>
        <w:jc w:val="both"/>
      </w:pPr>
      <w:r>
        <w:t>DHA и EPA жирные кислоты необходимы детям для улучшения функций мозга и нервной системы, а также ликвидации психологических проблем и агрессии.</w:t>
      </w:r>
    </w:p>
    <w:p w:rsidR="00FF4FC3" w:rsidRDefault="00FF4FC3" w:rsidP="00FF4FC3">
      <w:pPr>
        <w:jc w:val="both"/>
      </w:pPr>
    </w:p>
    <w:p w:rsidR="00FF4FC3" w:rsidRPr="00A46AD7" w:rsidRDefault="00FF4FC3" w:rsidP="00FF4FC3">
      <w:pPr>
        <w:jc w:val="both"/>
        <w:rPr>
          <w:b/>
        </w:rPr>
      </w:pPr>
      <w:r w:rsidRPr="00A46AD7">
        <w:rPr>
          <w:b/>
        </w:rPr>
        <w:t>Рекомендуется людям пожилого возраста:</w:t>
      </w:r>
    </w:p>
    <w:p w:rsidR="00FF4FC3" w:rsidRDefault="00FF4FC3" w:rsidP="00FF4FC3">
      <w:pPr>
        <w:jc w:val="both"/>
      </w:pPr>
    </w:p>
    <w:p w:rsidR="00FF4FC3" w:rsidRPr="00FF4FC3" w:rsidRDefault="00FF4FC3" w:rsidP="00FF4FC3">
      <w:pPr>
        <w:jc w:val="both"/>
      </w:pPr>
      <w:r>
        <w:t xml:space="preserve">DHA и EPA замедляют </w:t>
      </w:r>
      <w:proofErr w:type="spellStart"/>
      <w:r>
        <w:t>атрофирование</w:t>
      </w:r>
      <w:proofErr w:type="spellEnd"/>
      <w:r>
        <w:t xml:space="preserve"> головного мозга, предотвращает упадок функций головного мозга и старческие болезни.</w:t>
      </w:r>
    </w:p>
    <w:p w:rsidR="00FF4FC3" w:rsidRPr="00FF4FC3" w:rsidRDefault="00FF4FC3" w:rsidP="00FF4FC3">
      <w:pPr>
        <w:jc w:val="both"/>
      </w:pPr>
    </w:p>
    <w:p w:rsidR="00FF4FC3" w:rsidRPr="00FF4FC3" w:rsidRDefault="00FF4FC3" w:rsidP="00FF4FC3"/>
    <w:p w:rsidR="00FF4FC3" w:rsidRPr="00FF4FC3" w:rsidRDefault="00FF4FC3" w:rsidP="00FF4FC3">
      <w:pPr>
        <w:jc w:val="center"/>
      </w:pPr>
    </w:p>
    <w:p w:rsidR="00FF4FC3" w:rsidRPr="00935BA9" w:rsidRDefault="00FF4FC3" w:rsidP="00FF4FC3">
      <w:r>
        <w:t>Упаковка:</w:t>
      </w:r>
      <w:r w:rsidRPr="00935BA9">
        <w:t xml:space="preserve">  </w:t>
      </w:r>
      <w:r>
        <w:t>Флакон</w:t>
      </w:r>
    </w:p>
    <w:p w:rsidR="009678EB" w:rsidRDefault="00FF4FC3">
      <w:r>
        <w:br/>
        <w:t>Количество капсул: 100 штук по 1</w:t>
      </w:r>
      <w:r w:rsidRPr="00935BA9">
        <w:t>0</w:t>
      </w:r>
      <w:r>
        <w:t>00 миллиграмм</w:t>
      </w:r>
      <w:r w:rsidRPr="00935BA9">
        <w:t xml:space="preserve"> </w:t>
      </w:r>
      <w:bookmarkStart w:id="0" w:name="_GoBack"/>
      <w:bookmarkEnd w:id="0"/>
    </w:p>
    <w:sectPr w:rsidR="009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3"/>
    <w:rsid w:val="009678E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3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C3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2015-01-29T15:11:00Z</dcterms:created>
  <dcterms:modified xsi:type="dcterms:W3CDTF">2015-01-29T15:12:00Z</dcterms:modified>
</cp:coreProperties>
</file>